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A9C" w:rsidRDefault="00B15A9C" w:rsidP="00B15A9C">
      <w:pPr>
        <w:widowControl w:val="0"/>
        <w:autoSpaceDE w:val="0"/>
        <w:autoSpaceDN w:val="0"/>
        <w:adjustRightInd w:val="0"/>
      </w:pPr>
      <w:bookmarkStart w:id="0" w:name="_GoBack"/>
      <w:bookmarkEnd w:id="0"/>
    </w:p>
    <w:p w:rsidR="00B15A9C" w:rsidRDefault="00B15A9C" w:rsidP="00B15A9C">
      <w:pPr>
        <w:widowControl w:val="0"/>
        <w:autoSpaceDE w:val="0"/>
        <w:autoSpaceDN w:val="0"/>
        <w:adjustRightInd w:val="0"/>
      </w:pPr>
      <w:r>
        <w:rPr>
          <w:b/>
          <w:bCs/>
        </w:rPr>
        <w:t>Section 1424.170  Emergency Medical Services</w:t>
      </w:r>
      <w:r>
        <w:t xml:space="preserve"> </w:t>
      </w:r>
    </w:p>
    <w:p w:rsidR="00B15A9C" w:rsidRDefault="00B15A9C" w:rsidP="00B15A9C">
      <w:pPr>
        <w:widowControl w:val="0"/>
        <w:autoSpaceDE w:val="0"/>
        <w:autoSpaceDN w:val="0"/>
        <w:adjustRightInd w:val="0"/>
      </w:pPr>
    </w:p>
    <w:p w:rsidR="00B15A9C" w:rsidRDefault="00B15A9C" w:rsidP="00B15A9C">
      <w:pPr>
        <w:widowControl w:val="0"/>
        <w:autoSpaceDE w:val="0"/>
        <w:autoSpaceDN w:val="0"/>
        <w:adjustRightInd w:val="0"/>
      </w:pPr>
      <w:r>
        <w:t xml:space="preserve">Each organization licensee shall submit its emergency medical services plan to the Board, for the Board's approval, thirty (30) days prior to the start of its meet.  The plan shall include all information relative to emergency medical services to be provided to racing participants and patrons, including but not limited to the name of any resource hospitals, agreements with any ambulance services (private and municipal), and the number and certification level of all emergency medical technicians.  In approving an emergency medical service plan the Board shall consider the proximity of the racetrack to its resource hospital, the size of the racetrack, and the type of racing to be conducted at the racetrack.  Each plan shall also be certified by the Illinois Department of Public Health, Division of Emergency Medical Services. </w:t>
      </w:r>
    </w:p>
    <w:p w:rsidR="00B15A9C" w:rsidRDefault="00B15A9C" w:rsidP="00B15A9C">
      <w:pPr>
        <w:widowControl w:val="0"/>
        <w:autoSpaceDE w:val="0"/>
        <w:autoSpaceDN w:val="0"/>
        <w:adjustRightInd w:val="0"/>
      </w:pPr>
    </w:p>
    <w:p w:rsidR="00B15A9C" w:rsidRDefault="00B15A9C" w:rsidP="00B15A9C">
      <w:pPr>
        <w:widowControl w:val="0"/>
        <w:autoSpaceDE w:val="0"/>
        <w:autoSpaceDN w:val="0"/>
        <w:adjustRightInd w:val="0"/>
        <w:ind w:left="1440" w:hanging="720"/>
      </w:pPr>
      <w:r>
        <w:t xml:space="preserve">(Source:  Amended at 17 Ill. Reg. 3038, effective February 23, 1993) </w:t>
      </w:r>
    </w:p>
    <w:sectPr w:rsidR="00B15A9C" w:rsidSect="00B15A9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15A9C"/>
    <w:rsid w:val="001678D1"/>
    <w:rsid w:val="00387268"/>
    <w:rsid w:val="00B15A9C"/>
    <w:rsid w:val="00C57E02"/>
    <w:rsid w:val="00F13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1424</vt:lpstr>
    </vt:vector>
  </TitlesOfParts>
  <Company>State of Illinois</Company>
  <LinksUpToDate>false</LinksUpToDate>
  <CharactersWithSpaces>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1424</dc:title>
  <dc:subject/>
  <dc:creator>Illinois General Assembly</dc:creator>
  <cp:keywords/>
  <dc:description/>
  <cp:lastModifiedBy>Roberts, John</cp:lastModifiedBy>
  <cp:revision>3</cp:revision>
  <dcterms:created xsi:type="dcterms:W3CDTF">2012-06-21T21:39:00Z</dcterms:created>
  <dcterms:modified xsi:type="dcterms:W3CDTF">2012-06-21T21:39:00Z</dcterms:modified>
</cp:coreProperties>
</file>