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5D6" w:rsidRDefault="006D05D6" w:rsidP="006D05D6">
      <w:pPr>
        <w:widowControl w:val="0"/>
        <w:autoSpaceDE w:val="0"/>
        <w:autoSpaceDN w:val="0"/>
        <w:adjustRightInd w:val="0"/>
      </w:pPr>
      <w:bookmarkStart w:id="0" w:name="_GoBack"/>
      <w:bookmarkEnd w:id="0"/>
    </w:p>
    <w:p w:rsidR="006D05D6" w:rsidRDefault="006D05D6" w:rsidP="006D05D6">
      <w:pPr>
        <w:widowControl w:val="0"/>
        <w:autoSpaceDE w:val="0"/>
        <w:autoSpaceDN w:val="0"/>
        <w:adjustRightInd w:val="0"/>
      </w:pPr>
      <w:r>
        <w:rPr>
          <w:b/>
          <w:bCs/>
        </w:rPr>
        <w:t>Section 1437.50  Disclosure for Associates of Applicant</w:t>
      </w:r>
      <w:r>
        <w:t xml:space="preserve"> </w:t>
      </w:r>
    </w:p>
    <w:p w:rsidR="006D05D6" w:rsidRDefault="006D05D6" w:rsidP="006D05D6">
      <w:pPr>
        <w:widowControl w:val="0"/>
        <w:autoSpaceDE w:val="0"/>
        <w:autoSpaceDN w:val="0"/>
        <w:adjustRightInd w:val="0"/>
      </w:pPr>
    </w:p>
    <w:p w:rsidR="006D05D6" w:rsidRDefault="006D05D6" w:rsidP="006D05D6">
      <w:pPr>
        <w:widowControl w:val="0"/>
        <w:autoSpaceDE w:val="0"/>
        <w:autoSpaceDN w:val="0"/>
        <w:adjustRightInd w:val="0"/>
        <w:ind w:left="1440" w:hanging="720"/>
      </w:pPr>
      <w:r>
        <w:t>a)</w:t>
      </w:r>
      <w:r>
        <w:tab/>
        <w:t xml:space="preserve">The Board may determine that any person or entity associated or affiliated with any applicant for or race track operator shall make written disclosure for approval or supervision of their participation in racing in the State of Illinois. </w:t>
      </w:r>
    </w:p>
    <w:p w:rsidR="00583E95" w:rsidRDefault="00583E95" w:rsidP="006D05D6">
      <w:pPr>
        <w:widowControl w:val="0"/>
        <w:autoSpaceDE w:val="0"/>
        <w:autoSpaceDN w:val="0"/>
        <w:adjustRightInd w:val="0"/>
        <w:ind w:left="1440" w:hanging="720"/>
      </w:pPr>
    </w:p>
    <w:p w:rsidR="006D05D6" w:rsidRDefault="006D05D6" w:rsidP="006D05D6">
      <w:pPr>
        <w:widowControl w:val="0"/>
        <w:autoSpaceDE w:val="0"/>
        <w:autoSpaceDN w:val="0"/>
        <w:adjustRightInd w:val="0"/>
        <w:ind w:left="1440" w:hanging="720"/>
      </w:pPr>
      <w:r>
        <w:t>b)</w:t>
      </w:r>
      <w:r>
        <w:tab/>
        <w:t xml:space="preserve">It shall be agreed expressly in each application for racing dates, and shall be a condition of granting any application, that the applicant and all persons associated with the applicant shall furnish all information requested or subpoenaed by the Board. </w:t>
      </w:r>
    </w:p>
    <w:sectPr w:rsidR="006D05D6" w:rsidSect="006D05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05D6"/>
    <w:rsid w:val="001678D1"/>
    <w:rsid w:val="002B271E"/>
    <w:rsid w:val="00583E95"/>
    <w:rsid w:val="006D05D6"/>
    <w:rsid w:val="00870B9C"/>
    <w:rsid w:val="00871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1437</vt:lpstr>
    </vt:vector>
  </TitlesOfParts>
  <Company>State of Illinois</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1437</dc:title>
  <dc:subject/>
  <dc:creator>Illinois General Assembly</dc:creator>
  <cp:keywords/>
  <dc:description/>
  <cp:lastModifiedBy>Roberts, John</cp:lastModifiedBy>
  <cp:revision>3</cp:revision>
  <dcterms:created xsi:type="dcterms:W3CDTF">2012-06-21T21:42:00Z</dcterms:created>
  <dcterms:modified xsi:type="dcterms:W3CDTF">2012-06-21T21:42:00Z</dcterms:modified>
</cp:coreProperties>
</file>