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D063" w14:textId="77777777" w:rsidR="00933F33" w:rsidRDefault="00933F33" w:rsidP="00933F33">
      <w:pPr>
        <w:widowControl w:val="0"/>
        <w:autoSpaceDE w:val="0"/>
        <w:autoSpaceDN w:val="0"/>
        <w:adjustRightInd w:val="0"/>
      </w:pPr>
    </w:p>
    <w:p w14:paraId="78AD3C21" w14:textId="224BD52E" w:rsidR="00933F33" w:rsidRDefault="00933F33" w:rsidP="00933F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1700.190  Final Disposition by </w:t>
      </w:r>
      <w:r w:rsidR="009402E5">
        <w:rPr>
          <w:b/>
          <w:bCs/>
        </w:rPr>
        <w:t>Director</w:t>
      </w:r>
    </w:p>
    <w:p w14:paraId="28E8B9D9" w14:textId="77777777" w:rsidR="00933F33" w:rsidRDefault="00933F33" w:rsidP="00933F33">
      <w:pPr>
        <w:widowControl w:val="0"/>
        <w:autoSpaceDE w:val="0"/>
        <w:autoSpaceDN w:val="0"/>
        <w:adjustRightInd w:val="0"/>
      </w:pPr>
    </w:p>
    <w:p w14:paraId="032E770D" w14:textId="3E7CD337" w:rsidR="00933F33" w:rsidRDefault="00933F33" w:rsidP="00933F33">
      <w:pPr>
        <w:widowControl w:val="0"/>
        <w:autoSpaceDE w:val="0"/>
        <w:autoSpaceDN w:val="0"/>
        <w:adjustRightInd w:val="0"/>
      </w:pPr>
      <w:r>
        <w:t xml:space="preserve">The findings of fact, conclusions of </w:t>
      </w:r>
      <w:r w:rsidR="009402E5">
        <w:t xml:space="preserve">law, and recommendations of the Administrative </w:t>
      </w:r>
      <w:r w:rsidR="005801DC">
        <w:t>L</w:t>
      </w:r>
      <w:r w:rsidR="009402E5">
        <w:t>aw Judge</w:t>
      </w:r>
      <w:r>
        <w:t xml:space="preserve">, as well as any recommendations of the Board, shall be reviewed by the </w:t>
      </w:r>
      <w:r w:rsidR="009402E5">
        <w:t>Director</w:t>
      </w:r>
      <w:r>
        <w:t xml:space="preserve">.  The </w:t>
      </w:r>
      <w:r w:rsidR="009402E5">
        <w:t>Director</w:t>
      </w:r>
      <w:r>
        <w:t xml:space="preserve"> shall have 30 days to review the record of the case and the </w:t>
      </w:r>
      <w:r w:rsidR="009402E5">
        <w:t>A</w:t>
      </w:r>
      <w:r w:rsidR="005801DC">
        <w:t>LJ</w:t>
      </w:r>
      <w:r w:rsidR="009402E5">
        <w:t>'s</w:t>
      </w:r>
      <w:r>
        <w:t xml:space="preserve"> and Board's recommendations. </w:t>
      </w:r>
      <w:r w:rsidR="009402E5">
        <w:t xml:space="preserve"> </w:t>
      </w:r>
      <w:r>
        <w:t xml:space="preserve">The </w:t>
      </w:r>
      <w:r w:rsidR="009402E5">
        <w:t>Director</w:t>
      </w:r>
      <w:r>
        <w:t xml:space="preserve"> shall then enter </w:t>
      </w:r>
      <w:r w:rsidR="00575B70">
        <w:t>an</w:t>
      </w:r>
      <w:r>
        <w:t xml:space="preserve"> order as shall be proper for the disposition of the matter.  </w:t>
      </w:r>
      <w:r w:rsidR="005801DC">
        <w:t>The</w:t>
      </w:r>
      <w:r>
        <w:t xml:space="preserve"> order shall be served upon all parties by certified mail</w:t>
      </w:r>
      <w:r w:rsidR="009402E5">
        <w:t xml:space="preserve">, </w:t>
      </w:r>
      <w:r w:rsidR="00B87495">
        <w:t>registered</w:t>
      </w:r>
      <w:r w:rsidR="009402E5">
        <w:t xml:space="preserve"> mail, or email</w:t>
      </w:r>
      <w:r>
        <w:t xml:space="preserve">. </w:t>
      </w:r>
    </w:p>
    <w:p w14:paraId="2899F08F" w14:textId="77777777" w:rsidR="00933F33" w:rsidRDefault="00933F33" w:rsidP="00933F33">
      <w:pPr>
        <w:widowControl w:val="0"/>
        <w:autoSpaceDE w:val="0"/>
        <w:autoSpaceDN w:val="0"/>
        <w:adjustRightInd w:val="0"/>
      </w:pPr>
    </w:p>
    <w:p w14:paraId="34AE78B1" w14:textId="3AF0F174" w:rsidR="00D515EF" w:rsidRDefault="009402E5" w:rsidP="00D515E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315C2">
        <w:t>7</w:t>
      </w:r>
      <w:r>
        <w:t xml:space="preserve"> Ill. Reg. </w:t>
      </w:r>
      <w:r w:rsidR="00ED6999">
        <w:t>13886</w:t>
      </w:r>
      <w:r>
        <w:t xml:space="preserve">, effective </w:t>
      </w:r>
      <w:r w:rsidR="00ED6999">
        <w:t>September 18, 2023</w:t>
      </w:r>
      <w:r>
        <w:t>)</w:t>
      </w:r>
    </w:p>
    <w:sectPr w:rsidR="00D515EF" w:rsidSect="00933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F33"/>
    <w:rsid w:val="001678D1"/>
    <w:rsid w:val="00405B4A"/>
    <w:rsid w:val="00575B70"/>
    <w:rsid w:val="005801DC"/>
    <w:rsid w:val="007313C7"/>
    <w:rsid w:val="008315C2"/>
    <w:rsid w:val="008C32BC"/>
    <w:rsid w:val="008E1B05"/>
    <w:rsid w:val="00933F33"/>
    <w:rsid w:val="009402E5"/>
    <w:rsid w:val="00B87495"/>
    <w:rsid w:val="00C06443"/>
    <w:rsid w:val="00CA2988"/>
    <w:rsid w:val="00CC47F3"/>
    <w:rsid w:val="00D13414"/>
    <w:rsid w:val="00D515EF"/>
    <w:rsid w:val="00DF1F69"/>
    <w:rsid w:val="00EA147F"/>
    <w:rsid w:val="00E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62B77"/>
  <w15:docId w15:val="{D36B2008-DBDD-47B5-8E3E-D7EDC53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Shipley, Melissa A.</cp:lastModifiedBy>
  <cp:revision>3</cp:revision>
  <dcterms:created xsi:type="dcterms:W3CDTF">2023-08-30T18:13:00Z</dcterms:created>
  <dcterms:modified xsi:type="dcterms:W3CDTF">2023-09-28T23:48:00Z</dcterms:modified>
</cp:coreProperties>
</file>