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E958" w14:textId="77777777" w:rsidR="00DC3662" w:rsidRPr="00DC3662" w:rsidRDefault="00DC3662" w:rsidP="00DC3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FB181" w14:textId="77777777" w:rsidR="00DC3662" w:rsidRPr="00DC3662" w:rsidRDefault="00DC3662" w:rsidP="00DC3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662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DC3662">
        <w:rPr>
          <w:rFonts w:ascii="Times New Roman" w:hAnsi="Times New Roman" w:cs="Times New Roman"/>
          <w:b/>
          <w:sz w:val="24"/>
          <w:szCs w:val="24"/>
        </w:rPr>
        <w:t>1700.250</w:t>
      </w:r>
      <w:r w:rsidR="001A4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662">
        <w:rPr>
          <w:rFonts w:ascii="Times New Roman" w:hAnsi="Times New Roman" w:cs="Times New Roman"/>
          <w:b/>
          <w:sz w:val="24"/>
          <w:szCs w:val="24"/>
        </w:rPr>
        <w:t xml:space="preserve"> Communication</w:t>
      </w:r>
      <w:proofErr w:type="gramEnd"/>
      <w:r w:rsidRPr="00DC3662">
        <w:rPr>
          <w:rFonts w:ascii="Times New Roman" w:hAnsi="Times New Roman" w:cs="Times New Roman"/>
          <w:b/>
          <w:sz w:val="24"/>
          <w:szCs w:val="24"/>
        </w:rPr>
        <w:t xml:space="preserve"> Aids and Service</w:t>
      </w:r>
    </w:p>
    <w:p w14:paraId="4DF98837" w14:textId="77777777" w:rsidR="00DC3662" w:rsidRPr="00DC3662" w:rsidRDefault="00DC3662" w:rsidP="00DC3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B849D" w14:textId="77777777" w:rsidR="00DC3662" w:rsidRPr="00DC3662" w:rsidRDefault="00DC3662" w:rsidP="00DC366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C36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DC3662">
        <w:rPr>
          <w:rFonts w:ascii="Times New Roman" w:hAnsi="Times New Roman" w:cs="Times New Roman"/>
          <w:sz w:val="24"/>
          <w:szCs w:val="24"/>
        </w:rPr>
        <w:t xml:space="preserve">The </w:t>
      </w:r>
      <w:r w:rsidR="00F52D40"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DC3662">
        <w:rPr>
          <w:rFonts w:ascii="Times New Roman" w:hAnsi="Times New Roman" w:cs="Times New Roman"/>
          <w:sz w:val="24"/>
          <w:szCs w:val="24"/>
        </w:rPr>
        <w:t xml:space="preserve">will provide oral or sign language interpretation services upon request for persons seeking information or participating in a hearing.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662">
        <w:rPr>
          <w:rFonts w:ascii="Times New Roman" w:hAnsi="Times New Roman" w:cs="Times New Roman"/>
          <w:sz w:val="24"/>
          <w:szCs w:val="24"/>
        </w:rPr>
        <w:t xml:space="preserve">The Administrative Law Judge may order the use of </w:t>
      </w:r>
      <w:r w:rsidR="00EF27BB">
        <w:rPr>
          <w:rFonts w:ascii="Times New Roman" w:hAnsi="Times New Roman" w:cs="Times New Roman"/>
          <w:sz w:val="24"/>
          <w:szCs w:val="24"/>
        </w:rPr>
        <w:t xml:space="preserve">these </w:t>
      </w:r>
      <w:r w:rsidRPr="00DC3662">
        <w:rPr>
          <w:rFonts w:ascii="Times New Roman" w:hAnsi="Times New Roman" w:cs="Times New Roman"/>
          <w:sz w:val="24"/>
          <w:szCs w:val="24"/>
        </w:rPr>
        <w:t>such services at a hearing.</w:t>
      </w:r>
    </w:p>
    <w:p w14:paraId="7E4B64AE" w14:textId="77777777" w:rsidR="00DC3662" w:rsidRPr="00DC3662" w:rsidRDefault="00DC3662" w:rsidP="0044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26BE9" w14:textId="77777777" w:rsidR="00DC3662" w:rsidRPr="00DC3662" w:rsidRDefault="00DC3662" w:rsidP="00DC366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C366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DC3662">
        <w:rPr>
          <w:rFonts w:ascii="Times New Roman" w:hAnsi="Times New Roman" w:cs="Times New Roman"/>
          <w:sz w:val="24"/>
          <w:szCs w:val="24"/>
        </w:rPr>
        <w:t>A person who needs oral or sign language interpretation services for a hearing shall request them as early as possible to avoid delay.</w:t>
      </w:r>
    </w:p>
    <w:p w14:paraId="33D2977F" w14:textId="77777777" w:rsidR="00DC3662" w:rsidRPr="00DC3662" w:rsidRDefault="00DC3662" w:rsidP="0044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AB269" w14:textId="77777777" w:rsidR="00DC3662" w:rsidRDefault="00DC3662" w:rsidP="00DC366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DC3662">
        <w:rPr>
          <w:rFonts w:ascii="Times New Roman" w:hAnsi="Times New Roman" w:cs="Times New Roman"/>
          <w:sz w:val="24"/>
          <w:szCs w:val="24"/>
        </w:rPr>
        <w:t>An interpreter at a hearing shall swear or affirm under penalty of perjury to interpret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662">
        <w:rPr>
          <w:rFonts w:ascii="Times New Roman" w:hAnsi="Times New Roman" w:cs="Times New Roman"/>
          <w:sz w:val="24"/>
          <w:szCs w:val="24"/>
        </w:rPr>
        <w:t>accurately, completely, and impartially.</w:t>
      </w:r>
    </w:p>
    <w:p w14:paraId="026B46BB" w14:textId="77777777" w:rsidR="00DC3662" w:rsidRDefault="00DC3662" w:rsidP="00445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52C94" w14:textId="0DD667AF" w:rsidR="000174EB" w:rsidRPr="00DC3662" w:rsidRDefault="00DC3662" w:rsidP="00DC3662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C3662">
        <w:rPr>
          <w:rFonts w:ascii="Times New Roman" w:hAnsi="Times New Roman" w:cs="Times New Roman"/>
          <w:sz w:val="24"/>
          <w:szCs w:val="24"/>
        </w:rPr>
        <w:t>(Source:  A</w:t>
      </w:r>
      <w:r w:rsidR="001A44C9">
        <w:rPr>
          <w:rFonts w:ascii="Times New Roman" w:hAnsi="Times New Roman" w:cs="Times New Roman"/>
          <w:sz w:val="24"/>
          <w:szCs w:val="24"/>
        </w:rPr>
        <w:t>d</w:t>
      </w:r>
      <w:r w:rsidRPr="00DC3662">
        <w:rPr>
          <w:rFonts w:ascii="Times New Roman" w:hAnsi="Times New Roman" w:cs="Times New Roman"/>
          <w:sz w:val="24"/>
          <w:szCs w:val="24"/>
        </w:rPr>
        <w:t>ded at 4</w:t>
      </w:r>
      <w:r w:rsidR="00F11903">
        <w:rPr>
          <w:rFonts w:ascii="Times New Roman" w:hAnsi="Times New Roman" w:cs="Times New Roman"/>
          <w:sz w:val="24"/>
          <w:szCs w:val="24"/>
        </w:rPr>
        <w:t>7</w:t>
      </w:r>
      <w:r w:rsidRPr="00DC3662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446678">
        <w:rPr>
          <w:rFonts w:ascii="Times New Roman" w:hAnsi="Times New Roman" w:cs="Times New Roman"/>
          <w:sz w:val="24"/>
          <w:szCs w:val="24"/>
        </w:rPr>
        <w:t>13886</w:t>
      </w:r>
      <w:r w:rsidRPr="00DC3662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446678">
        <w:rPr>
          <w:rFonts w:ascii="Times New Roman" w:hAnsi="Times New Roman" w:cs="Times New Roman"/>
          <w:sz w:val="24"/>
          <w:szCs w:val="24"/>
        </w:rPr>
        <w:t>September 18, 2023</w:t>
      </w:r>
      <w:r w:rsidRPr="00DC3662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DC366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C401" w14:textId="77777777" w:rsidR="00F763E8" w:rsidRDefault="00F763E8">
      <w:r>
        <w:separator/>
      </w:r>
    </w:p>
  </w:endnote>
  <w:endnote w:type="continuationSeparator" w:id="0">
    <w:p w14:paraId="1761A7FE" w14:textId="77777777" w:rsidR="00F763E8" w:rsidRDefault="00F7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0FE5" w14:textId="77777777" w:rsidR="00F763E8" w:rsidRDefault="00F763E8">
      <w:r>
        <w:separator/>
      </w:r>
    </w:p>
  </w:footnote>
  <w:footnote w:type="continuationSeparator" w:id="0">
    <w:p w14:paraId="36201EF1" w14:textId="77777777" w:rsidR="00F763E8" w:rsidRDefault="00F7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44436"/>
    <w:multiLevelType w:val="hybridMultilevel"/>
    <w:tmpl w:val="3C44512E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44C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64"/>
    <w:rsid w:val="004454F6"/>
    <w:rsid w:val="00446678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0CFE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F24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662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7BB"/>
    <w:rsid w:val="00EF4E57"/>
    <w:rsid w:val="00EF755A"/>
    <w:rsid w:val="00F0170F"/>
    <w:rsid w:val="00F02FDE"/>
    <w:rsid w:val="00F04307"/>
    <w:rsid w:val="00F05968"/>
    <w:rsid w:val="00F05FAF"/>
    <w:rsid w:val="00F11903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2D40"/>
    <w:rsid w:val="00F71899"/>
    <w:rsid w:val="00F73B7F"/>
    <w:rsid w:val="00F763E8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0215E"/>
  <w15:chartTrackingRefBased/>
  <w15:docId w15:val="{A115FA09-00B1-48FC-90B2-F4E348A9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66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DC36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2023-08-30T18:13:00Z</dcterms:created>
  <dcterms:modified xsi:type="dcterms:W3CDTF">2023-09-29T00:18:00Z</dcterms:modified>
</cp:coreProperties>
</file>