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7485" w14:textId="77777777" w:rsidR="002E7C3D" w:rsidRPr="00113858" w:rsidRDefault="002E7C3D" w:rsidP="002E7C3D"/>
    <w:p w14:paraId="0DB9BB3B" w14:textId="77777777" w:rsidR="002E7C3D" w:rsidRPr="002E7C3D" w:rsidRDefault="002E7C3D" w:rsidP="002E7C3D">
      <w:pPr>
        <w:rPr>
          <w:b/>
        </w:rPr>
      </w:pPr>
      <w:r w:rsidRPr="002E7C3D">
        <w:rPr>
          <w:b/>
        </w:rPr>
        <w:t xml:space="preserve">Section </w:t>
      </w:r>
      <w:proofErr w:type="gramStart"/>
      <w:r w:rsidRPr="002E7C3D">
        <w:rPr>
          <w:b/>
        </w:rPr>
        <w:t>1800.330  Economic</w:t>
      </w:r>
      <w:proofErr w:type="gramEnd"/>
      <w:r w:rsidRPr="002E7C3D">
        <w:rPr>
          <w:b/>
        </w:rPr>
        <w:t xml:space="preserve"> Disassociation</w:t>
      </w:r>
    </w:p>
    <w:p w14:paraId="295080A8" w14:textId="77777777" w:rsidR="002E7C3D" w:rsidRPr="00113858" w:rsidRDefault="002E7C3D" w:rsidP="002E7C3D"/>
    <w:p w14:paraId="106465AE" w14:textId="138CA1EC" w:rsidR="002E7C3D" w:rsidRPr="00113858" w:rsidRDefault="00AB55C4" w:rsidP="00AB55C4">
      <w:pPr>
        <w:ind w:left="1440" w:hanging="720"/>
      </w:pPr>
      <w:r>
        <w:t>a)</w:t>
      </w:r>
      <w:r>
        <w:tab/>
      </w:r>
      <w:r w:rsidR="002E7C3D" w:rsidRPr="00113858">
        <w:t xml:space="preserve">Each </w:t>
      </w:r>
      <w:r w:rsidR="00705C79">
        <w:t xml:space="preserve">applicant or </w:t>
      </w:r>
      <w:r w:rsidR="002E7C3D" w:rsidRPr="00113858">
        <w:t xml:space="preserve">licensee shall provide a means for the economic disassociation of any person who, with respect to that applicant or licensee, is a </w:t>
      </w:r>
      <w:r w:rsidR="0037176F">
        <w:t>P</w:t>
      </w:r>
      <w:r w:rsidR="002E7C3D" w:rsidRPr="00113858">
        <w:t xml:space="preserve">erson </w:t>
      </w:r>
      <w:proofErr w:type="gramStart"/>
      <w:r w:rsidR="0037176F">
        <w:t>W</w:t>
      </w:r>
      <w:r w:rsidR="002E7C3D" w:rsidRPr="00113858">
        <w:t>ith</w:t>
      </w:r>
      <w:proofErr w:type="gramEnd"/>
      <w:r w:rsidR="002E7C3D" w:rsidRPr="00113858">
        <w:t xml:space="preserve"> </w:t>
      </w:r>
      <w:r w:rsidR="0037176F">
        <w:t>S</w:t>
      </w:r>
      <w:r w:rsidR="002E7C3D" w:rsidRPr="00113858">
        <w:t xml:space="preserve">ignificant </w:t>
      </w:r>
      <w:r w:rsidR="0037176F">
        <w:t>I</w:t>
      </w:r>
      <w:r w:rsidR="002E7C3D" w:rsidRPr="00113858">
        <w:t xml:space="preserve">nfluence or </w:t>
      </w:r>
      <w:r w:rsidR="0037176F">
        <w:t>C</w:t>
      </w:r>
      <w:r w:rsidR="002E7C3D" w:rsidRPr="00113858">
        <w:t>ontrol</w:t>
      </w:r>
      <w:r w:rsidR="0018602F">
        <w:t>, a</w:t>
      </w:r>
      <w:r w:rsidR="002E7C3D" w:rsidRPr="00113858">
        <w:t xml:space="preserve"> holder of an </w:t>
      </w:r>
      <w:r w:rsidR="0037176F">
        <w:t>O</w:t>
      </w:r>
      <w:r w:rsidR="002E7C3D" w:rsidRPr="00113858">
        <w:t xml:space="preserve">wnership </w:t>
      </w:r>
      <w:r w:rsidR="0037176F">
        <w:t>I</w:t>
      </w:r>
      <w:r w:rsidR="002E7C3D" w:rsidRPr="00113858">
        <w:t>nterest</w:t>
      </w:r>
      <w:r w:rsidR="00705C79">
        <w:t xml:space="preserve">, or any </w:t>
      </w:r>
      <w:r w:rsidR="005B5A97" w:rsidRPr="005B5A97">
        <w:t>licensed sales agent and broker</w:t>
      </w:r>
      <w:r w:rsidR="002E7C3D" w:rsidRPr="00113858">
        <w:t xml:space="preserve">, in </w:t>
      </w:r>
      <w:r w:rsidR="00322D0C">
        <w:t xml:space="preserve">the </w:t>
      </w:r>
      <w:r w:rsidR="002E7C3D" w:rsidRPr="00113858">
        <w:t xml:space="preserve">event </w:t>
      </w:r>
      <w:r w:rsidR="0018602F">
        <w:t>the</w:t>
      </w:r>
      <w:r w:rsidR="00322D0C">
        <w:t xml:space="preserve"> </w:t>
      </w:r>
      <w:r w:rsidR="002E7C3D" w:rsidRPr="00113858">
        <w:t>economic disassociation is required by an order of the Board.</w:t>
      </w:r>
    </w:p>
    <w:p w14:paraId="769D83F9" w14:textId="77777777" w:rsidR="002E7C3D" w:rsidRPr="00113858" w:rsidRDefault="002E7C3D" w:rsidP="006272D3"/>
    <w:p w14:paraId="13DCD767" w14:textId="749136F9" w:rsidR="002E7C3D" w:rsidRPr="00113858" w:rsidRDefault="00AB55C4" w:rsidP="00AB55C4">
      <w:pPr>
        <w:ind w:left="1440" w:hanging="720"/>
      </w:pPr>
      <w:r>
        <w:t>b)</w:t>
      </w:r>
      <w:r>
        <w:tab/>
      </w:r>
      <w:r w:rsidR="002E7C3D" w:rsidRPr="00113858">
        <w:t xml:space="preserve">Based upon findings from an investigation into the character, reputation, experience, associations, business probity, and financial integrity of a </w:t>
      </w:r>
      <w:r w:rsidR="0037176F">
        <w:t>P</w:t>
      </w:r>
      <w:r w:rsidR="002E7C3D" w:rsidRPr="00113858">
        <w:t xml:space="preserve">erson </w:t>
      </w:r>
      <w:proofErr w:type="gramStart"/>
      <w:r w:rsidR="0037176F">
        <w:t>W</w:t>
      </w:r>
      <w:r w:rsidR="002E7C3D" w:rsidRPr="00113858">
        <w:t>ith</w:t>
      </w:r>
      <w:proofErr w:type="gramEnd"/>
      <w:r w:rsidR="002E7C3D" w:rsidRPr="00113858">
        <w:t xml:space="preserve"> </w:t>
      </w:r>
      <w:r w:rsidR="0037176F">
        <w:t>S</w:t>
      </w:r>
      <w:r w:rsidR="002E7C3D" w:rsidRPr="00113858">
        <w:t xml:space="preserve">ignificant </w:t>
      </w:r>
      <w:r w:rsidR="0037176F">
        <w:t>I</w:t>
      </w:r>
      <w:r w:rsidR="002E7C3D" w:rsidRPr="00113858">
        <w:t xml:space="preserve">nfluence or </w:t>
      </w:r>
      <w:r w:rsidR="0037176F">
        <w:t>C</w:t>
      </w:r>
      <w:r w:rsidR="002E7C3D" w:rsidRPr="00113858">
        <w:t>ontrol</w:t>
      </w:r>
      <w:r w:rsidR="00705C79">
        <w:t>,</w:t>
      </w:r>
      <w:r w:rsidR="0018602F">
        <w:t xml:space="preserve"> a</w:t>
      </w:r>
      <w:r w:rsidR="002E7C3D" w:rsidRPr="00113858">
        <w:t xml:space="preserve"> holder of an </w:t>
      </w:r>
      <w:r w:rsidR="0037176F">
        <w:t>O</w:t>
      </w:r>
      <w:r w:rsidR="002E7C3D" w:rsidRPr="00113858">
        <w:t xml:space="preserve">wnership </w:t>
      </w:r>
      <w:r w:rsidR="0037176F">
        <w:t>I</w:t>
      </w:r>
      <w:r w:rsidR="002E7C3D" w:rsidRPr="00113858">
        <w:t>nterest</w:t>
      </w:r>
      <w:r w:rsidR="00705C79">
        <w:t xml:space="preserve">, or any </w:t>
      </w:r>
      <w:r w:rsidR="005B5A97" w:rsidRPr="005B5A97">
        <w:t>licensed sales agent and broker</w:t>
      </w:r>
      <w:r w:rsidR="002E7C3D" w:rsidRPr="00113858">
        <w:t xml:space="preserve">, the Board may enter an order upon a licensee to require the economic disassociation of </w:t>
      </w:r>
      <w:r w:rsidR="0018602F">
        <w:t>that</w:t>
      </w:r>
      <w:r w:rsidR="0037176F">
        <w:t xml:space="preserve"> </w:t>
      </w:r>
      <w:r w:rsidR="002E7C3D" w:rsidRPr="00113858">
        <w:t xml:space="preserve">person.  </w:t>
      </w:r>
      <w:r w:rsidR="00705C79">
        <w:t xml:space="preserve">A person whose economic disassociation has been ordered may contest the order under the provisions of Subpart G.  </w:t>
      </w:r>
      <w:r w:rsidR="002E7C3D" w:rsidRPr="00113858">
        <w:t>A violation of an order of economic disassociation may result in a complaint</w:t>
      </w:r>
      <w:r w:rsidR="006272D3">
        <w:t xml:space="preserve"> against the licensee</w:t>
      </w:r>
      <w:r w:rsidR="002E7C3D" w:rsidRPr="00113858">
        <w:t xml:space="preserve"> under Subpart G.  Any hearing </w:t>
      </w:r>
      <w:r w:rsidR="006272D3">
        <w:t>relating to an order of economic disassociation</w:t>
      </w:r>
      <w:r w:rsidR="002E7C3D" w:rsidRPr="00113858">
        <w:t xml:space="preserve"> shall be a hearing on the merits of the Board</w:t>
      </w:r>
      <w:r>
        <w:t>'</w:t>
      </w:r>
      <w:r w:rsidR="002E7C3D" w:rsidRPr="00113858">
        <w:t xml:space="preserve">s determination that economic disassociation is warranted.  The licensee shall be considered the party to </w:t>
      </w:r>
      <w:r w:rsidR="006272D3">
        <w:t>the</w:t>
      </w:r>
      <w:r w:rsidR="0037176F">
        <w:t xml:space="preserve"> </w:t>
      </w:r>
      <w:r w:rsidR="002E7C3D" w:rsidRPr="00113858">
        <w:t>hearing.</w:t>
      </w:r>
    </w:p>
    <w:p w14:paraId="1A404C48" w14:textId="77777777" w:rsidR="001C71C2" w:rsidRDefault="001C71C2" w:rsidP="0057304F"/>
    <w:p w14:paraId="2FBB3309" w14:textId="01F6E7FF" w:rsidR="006272D3" w:rsidRDefault="006272D3" w:rsidP="006272D3">
      <w:pPr>
        <w:ind w:left="1440" w:hanging="720"/>
      </w:pPr>
      <w:r>
        <w:t>c)</w:t>
      </w:r>
      <w:r>
        <w:tab/>
        <w:t xml:space="preserve">The Board may enter an order of economic disassociation under this Section under any criteria for denial of license set forth in Section 9 of the </w:t>
      </w:r>
      <w:r w:rsidR="005B5A97">
        <w:t>Illinois</w:t>
      </w:r>
      <w:r>
        <w:t xml:space="preserve"> Gambling Act </w:t>
      </w:r>
      <w:r w:rsidR="0018602F">
        <w:t xml:space="preserve">[230 </w:t>
      </w:r>
      <w:proofErr w:type="spellStart"/>
      <w:r w:rsidR="0018602F">
        <w:t>ILCS</w:t>
      </w:r>
      <w:proofErr w:type="spellEnd"/>
      <w:r w:rsidR="0018602F">
        <w:t xml:space="preserve"> 10] </w:t>
      </w:r>
      <w:r>
        <w:t>or Section 45 of the Video Gaming Act.</w:t>
      </w:r>
    </w:p>
    <w:p w14:paraId="333B38A0" w14:textId="01F82C45" w:rsidR="005B5A97" w:rsidRDefault="005B5A97" w:rsidP="0030144E"/>
    <w:p w14:paraId="028787A2" w14:textId="31695399" w:rsidR="005B5A97" w:rsidRDefault="005B5A97" w:rsidP="005B5A97">
      <w:pPr>
        <w:ind w:left="1440" w:hanging="720"/>
      </w:pPr>
      <w:r>
        <w:t>d)</w:t>
      </w:r>
      <w:r>
        <w:tab/>
        <w:t>If an order of economic disassociation is contested under subsection (b) of this Section, all payments owed to or in connection with the subject person shall be suspended until the Board issues its final Board order.</w:t>
      </w:r>
    </w:p>
    <w:p w14:paraId="246AFDB0" w14:textId="77777777" w:rsidR="005B5A97" w:rsidRDefault="005B5A97" w:rsidP="0030144E"/>
    <w:p w14:paraId="37930662" w14:textId="4012C8C1" w:rsidR="005B5A97" w:rsidRDefault="005B5A97" w:rsidP="005B5A97">
      <w:pPr>
        <w:ind w:left="1440" w:hanging="720"/>
      </w:pPr>
      <w:r>
        <w:t>e)</w:t>
      </w:r>
      <w:r>
        <w:tab/>
        <w:t>If the final Board order under subsection (d) results in economic disassociation, no further payments may be made to the disassociated person other than fair market value consideration for a loss of ownership interest.</w:t>
      </w:r>
    </w:p>
    <w:p w14:paraId="1E68A5FC" w14:textId="77777777" w:rsidR="005B5A97" w:rsidRDefault="005B5A97" w:rsidP="0030144E"/>
    <w:p w14:paraId="2FB479DB" w14:textId="0FEF07BB" w:rsidR="005B5A97" w:rsidRDefault="005B5A97" w:rsidP="005B5A97">
      <w:pPr>
        <w:ind w:left="1440" w:hanging="720"/>
      </w:pPr>
      <w:r>
        <w:t>f)</w:t>
      </w:r>
      <w:r>
        <w:tab/>
        <w:t>If the final Board order under subsection (d) does not result in economic disassociation, then any payments suspended pursuant to subsection (d) of this Section may be paid.</w:t>
      </w:r>
    </w:p>
    <w:p w14:paraId="39B3A113" w14:textId="77777777" w:rsidR="005B5A97" w:rsidRDefault="005B5A97" w:rsidP="0030144E"/>
    <w:p w14:paraId="28C6F3E3" w14:textId="39EFEDE7" w:rsidR="005B5A97" w:rsidRDefault="005B5A97" w:rsidP="005B5A97">
      <w:pPr>
        <w:ind w:left="1440" w:hanging="720"/>
      </w:pPr>
      <w:r>
        <w:t>g)</w:t>
      </w:r>
      <w:r>
        <w:tab/>
        <w:t>No licensee shall engage in any economic association with any person who has been subject to any final Board order of economic disassociation.</w:t>
      </w:r>
    </w:p>
    <w:p w14:paraId="3BA1A1AF" w14:textId="77777777" w:rsidR="006272D3" w:rsidRDefault="006272D3" w:rsidP="0057304F"/>
    <w:p w14:paraId="42C48001" w14:textId="1A040460" w:rsidR="002E7C3D" w:rsidRPr="00D55B37" w:rsidRDefault="005B5A97">
      <w:pPr>
        <w:pStyle w:val="JCARSourceNote"/>
        <w:ind w:left="720"/>
      </w:pPr>
      <w:r>
        <w:t>(Source:  Amended at 4</w:t>
      </w:r>
      <w:r w:rsidR="00974581">
        <w:t>7</w:t>
      </w:r>
      <w:r>
        <w:t xml:space="preserve"> Ill. Reg. </w:t>
      </w:r>
      <w:r w:rsidR="00E97CFE">
        <w:t>2682</w:t>
      </w:r>
      <w:r>
        <w:t xml:space="preserve">, effective </w:t>
      </w:r>
      <w:r w:rsidR="00E97CFE">
        <w:t>February 10, 2023</w:t>
      </w:r>
      <w:r>
        <w:t>)</w:t>
      </w:r>
    </w:p>
    <w:sectPr w:rsidR="002E7C3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42A1" w14:textId="77777777" w:rsidR="00030993" w:rsidRDefault="00030993">
      <w:r>
        <w:separator/>
      </w:r>
    </w:p>
  </w:endnote>
  <w:endnote w:type="continuationSeparator" w:id="0">
    <w:p w14:paraId="7537CDF0" w14:textId="77777777" w:rsidR="00030993" w:rsidRDefault="0003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8081" w14:textId="77777777" w:rsidR="00030993" w:rsidRDefault="00030993">
      <w:r>
        <w:separator/>
      </w:r>
    </w:p>
  </w:footnote>
  <w:footnote w:type="continuationSeparator" w:id="0">
    <w:p w14:paraId="61EC4143" w14:textId="77777777" w:rsidR="00030993" w:rsidRDefault="00030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33D6A"/>
    <w:rsid w:val="00001F1D"/>
    <w:rsid w:val="00003CEF"/>
    <w:rsid w:val="00011A7D"/>
    <w:rsid w:val="000122C7"/>
    <w:rsid w:val="00014324"/>
    <w:rsid w:val="000158C8"/>
    <w:rsid w:val="00016F74"/>
    <w:rsid w:val="00023902"/>
    <w:rsid w:val="00023DDC"/>
    <w:rsid w:val="00024942"/>
    <w:rsid w:val="00026C9D"/>
    <w:rsid w:val="00026F05"/>
    <w:rsid w:val="00030823"/>
    <w:rsid w:val="00030993"/>
    <w:rsid w:val="00031AC4"/>
    <w:rsid w:val="00033603"/>
    <w:rsid w:val="0004011F"/>
    <w:rsid w:val="00040881"/>
    <w:rsid w:val="00042314"/>
    <w:rsid w:val="00050531"/>
    <w:rsid w:val="00057192"/>
    <w:rsid w:val="0006041A"/>
    <w:rsid w:val="000652C1"/>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02F"/>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17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1A24"/>
    <w:rsid w:val="002D3C4D"/>
    <w:rsid w:val="002D3FBA"/>
    <w:rsid w:val="002D7620"/>
    <w:rsid w:val="002E1CFB"/>
    <w:rsid w:val="002E7C3D"/>
    <w:rsid w:val="002F56C3"/>
    <w:rsid w:val="002F5988"/>
    <w:rsid w:val="00300845"/>
    <w:rsid w:val="0030144E"/>
    <w:rsid w:val="00304BED"/>
    <w:rsid w:val="00305AAE"/>
    <w:rsid w:val="00311C50"/>
    <w:rsid w:val="00314233"/>
    <w:rsid w:val="00322AC2"/>
    <w:rsid w:val="00322D0C"/>
    <w:rsid w:val="00323B50"/>
    <w:rsid w:val="00327B81"/>
    <w:rsid w:val="003303A2"/>
    <w:rsid w:val="00332EB2"/>
    <w:rsid w:val="00335723"/>
    <w:rsid w:val="00337BB9"/>
    <w:rsid w:val="00337CEB"/>
    <w:rsid w:val="003464C2"/>
    <w:rsid w:val="00350372"/>
    <w:rsid w:val="003547CB"/>
    <w:rsid w:val="00356003"/>
    <w:rsid w:val="00367A2E"/>
    <w:rsid w:val="0037176F"/>
    <w:rsid w:val="00374367"/>
    <w:rsid w:val="00374639"/>
    <w:rsid w:val="003759FB"/>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39D"/>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D6A"/>
    <w:rsid w:val="005341A0"/>
    <w:rsid w:val="00542E97"/>
    <w:rsid w:val="00544B77"/>
    <w:rsid w:val="00550737"/>
    <w:rsid w:val="00552D2A"/>
    <w:rsid w:val="0056157E"/>
    <w:rsid w:val="0056373E"/>
    <w:rsid w:val="0056501E"/>
    <w:rsid w:val="005666AE"/>
    <w:rsid w:val="00571719"/>
    <w:rsid w:val="00571A8B"/>
    <w:rsid w:val="0057304F"/>
    <w:rsid w:val="00573192"/>
    <w:rsid w:val="00573770"/>
    <w:rsid w:val="005755DB"/>
    <w:rsid w:val="00576975"/>
    <w:rsid w:val="005777E6"/>
    <w:rsid w:val="005828DA"/>
    <w:rsid w:val="005840C0"/>
    <w:rsid w:val="00586A81"/>
    <w:rsid w:val="005901D4"/>
    <w:rsid w:val="005948A7"/>
    <w:rsid w:val="0059659F"/>
    <w:rsid w:val="005A2494"/>
    <w:rsid w:val="005A73F7"/>
    <w:rsid w:val="005B5A97"/>
    <w:rsid w:val="005C7438"/>
    <w:rsid w:val="005D35F3"/>
    <w:rsid w:val="005E03A7"/>
    <w:rsid w:val="005E3D55"/>
    <w:rsid w:val="005F2891"/>
    <w:rsid w:val="00604BCE"/>
    <w:rsid w:val="006132CE"/>
    <w:rsid w:val="00620BBA"/>
    <w:rsid w:val="006225B0"/>
    <w:rsid w:val="006247D4"/>
    <w:rsid w:val="00626C17"/>
    <w:rsid w:val="006272D3"/>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C79"/>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581"/>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5DB7"/>
    <w:rsid w:val="009168BC"/>
    <w:rsid w:val="00921F8B"/>
    <w:rsid w:val="00922286"/>
    <w:rsid w:val="00931CDC"/>
    <w:rsid w:val="00934057"/>
    <w:rsid w:val="0093513C"/>
    <w:rsid w:val="00935A8C"/>
    <w:rsid w:val="00944E3D"/>
    <w:rsid w:val="00950386"/>
    <w:rsid w:val="009602D3"/>
    <w:rsid w:val="00960C37"/>
    <w:rsid w:val="00961E38"/>
    <w:rsid w:val="00962192"/>
    <w:rsid w:val="00965A76"/>
    <w:rsid w:val="00966D51"/>
    <w:rsid w:val="00974581"/>
    <w:rsid w:val="00977D3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0D2D"/>
    <w:rsid w:val="00AB12CF"/>
    <w:rsid w:val="00AB1466"/>
    <w:rsid w:val="00AB55C4"/>
    <w:rsid w:val="00AC0DD5"/>
    <w:rsid w:val="00AC4914"/>
    <w:rsid w:val="00AC6F0C"/>
    <w:rsid w:val="00AC7225"/>
    <w:rsid w:val="00AD2A5F"/>
    <w:rsid w:val="00AE031A"/>
    <w:rsid w:val="00AE0DA4"/>
    <w:rsid w:val="00AE5547"/>
    <w:rsid w:val="00AE776A"/>
    <w:rsid w:val="00AF2883"/>
    <w:rsid w:val="00AF3304"/>
    <w:rsid w:val="00AF4757"/>
    <w:rsid w:val="00AF59C8"/>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9E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125"/>
    <w:rsid w:val="00E45282"/>
    <w:rsid w:val="00E47B6D"/>
    <w:rsid w:val="00E56CF4"/>
    <w:rsid w:val="00E7024C"/>
    <w:rsid w:val="00E70D83"/>
    <w:rsid w:val="00E70F35"/>
    <w:rsid w:val="00E7288E"/>
    <w:rsid w:val="00E73826"/>
    <w:rsid w:val="00E7596C"/>
    <w:rsid w:val="00E82718"/>
    <w:rsid w:val="00E840DC"/>
    <w:rsid w:val="00E8439B"/>
    <w:rsid w:val="00E92947"/>
    <w:rsid w:val="00E97CFE"/>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8023"/>
  <w15:docId w15:val="{2E2B6B08-F471-4370-B406-E3BC502A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C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2023-01-12T17:47:00Z</dcterms:created>
  <dcterms:modified xsi:type="dcterms:W3CDTF">2023-02-24T16:58:00Z</dcterms:modified>
</cp:coreProperties>
</file>