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03" w:rsidRDefault="00B01803" w:rsidP="00486D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1803" w:rsidRDefault="00B01803" w:rsidP="00486D7E">
      <w:pPr>
        <w:widowControl w:val="0"/>
        <w:autoSpaceDE w:val="0"/>
        <w:autoSpaceDN w:val="0"/>
        <w:adjustRightInd w:val="0"/>
        <w:jc w:val="center"/>
      </w:pPr>
      <w:r>
        <w:t>PART 130</w:t>
      </w:r>
    </w:p>
    <w:p w:rsidR="00B01803" w:rsidRDefault="00B01803" w:rsidP="00486D7E">
      <w:pPr>
        <w:widowControl w:val="0"/>
        <w:autoSpaceDE w:val="0"/>
        <w:autoSpaceDN w:val="0"/>
        <w:adjustRightInd w:val="0"/>
        <w:jc w:val="center"/>
      </w:pPr>
      <w:r>
        <w:t>REGULATIONS UNDER ILLINOIS SECURITIES LAW OF 1953</w:t>
      </w:r>
    </w:p>
    <w:sectPr w:rsidR="00B01803" w:rsidSect="00486D7E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1803"/>
    <w:rsid w:val="00486D7E"/>
    <w:rsid w:val="004E064A"/>
    <w:rsid w:val="007633A2"/>
    <w:rsid w:val="00927712"/>
    <w:rsid w:val="00A60312"/>
    <w:rsid w:val="00B01803"/>
    <w:rsid w:val="00E0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</dc:title>
  <dc:subject/>
  <dc:creator>LambTR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