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DD" w:rsidRDefault="002E24DD" w:rsidP="002E24DD">
      <w:pPr>
        <w:widowControl w:val="0"/>
        <w:autoSpaceDE w:val="0"/>
        <w:autoSpaceDN w:val="0"/>
        <w:adjustRightInd w:val="0"/>
      </w:pPr>
      <w:bookmarkStart w:id="0" w:name="_GoBack"/>
      <w:bookmarkEnd w:id="0"/>
    </w:p>
    <w:p w:rsidR="002E24DD" w:rsidRDefault="002E24DD" w:rsidP="002E24DD">
      <w:pPr>
        <w:widowControl w:val="0"/>
        <w:autoSpaceDE w:val="0"/>
        <w:autoSpaceDN w:val="0"/>
        <w:adjustRightInd w:val="0"/>
      </w:pPr>
      <w:r>
        <w:rPr>
          <w:b/>
          <w:bCs/>
        </w:rPr>
        <w:t>Section 130.215  Definition of "Commission From an Underwriter or Dealer Not in Excess of the Usual and Customary Distributors' or Sellers' Commissions", as Used in Section 2.6 of the Act for Certain Transactions</w:t>
      </w:r>
      <w:r>
        <w:t xml:space="preserve"> </w:t>
      </w:r>
    </w:p>
    <w:p w:rsidR="002E24DD" w:rsidRDefault="002E24DD" w:rsidP="002E24DD">
      <w:pPr>
        <w:widowControl w:val="0"/>
        <w:autoSpaceDE w:val="0"/>
        <w:autoSpaceDN w:val="0"/>
        <w:adjustRightInd w:val="0"/>
      </w:pPr>
    </w:p>
    <w:p w:rsidR="002E24DD" w:rsidRDefault="002E24DD" w:rsidP="002E24DD">
      <w:pPr>
        <w:widowControl w:val="0"/>
        <w:autoSpaceDE w:val="0"/>
        <w:autoSpaceDN w:val="0"/>
        <w:adjustRightInd w:val="0"/>
        <w:ind w:left="1440" w:hanging="720"/>
      </w:pPr>
      <w:r>
        <w:t>a)</w:t>
      </w:r>
      <w:r>
        <w:tab/>
        <w:t xml:space="preserve">The term "commission" in Section 2.6 of the Act includes such remuneration, commonly known as a "spread", as may be received by a distributor or dealer as a consequence of reselling securities bought from an underwriter or dealer at a price below the offering price of such securities, where such </w:t>
      </w:r>
      <w:proofErr w:type="spellStart"/>
      <w:r>
        <w:t>resales</w:t>
      </w:r>
      <w:proofErr w:type="spellEnd"/>
      <w:r>
        <w:t xml:space="preserve"> afford the distributor or dealer a margin of profit not in excess of what is usual and customary in such transactions. </w:t>
      </w:r>
    </w:p>
    <w:p w:rsidR="00F023FA" w:rsidRDefault="00F023FA" w:rsidP="002E24DD">
      <w:pPr>
        <w:widowControl w:val="0"/>
        <w:autoSpaceDE w:val="0"/>
        <w:autoSpaceDN w:val="0"/>
        <w:adjustRightInd w:val="0"/>
        <w:ind w:left="1440" w:hanging="720"/>
      </w:pPr>
    </w:p>
    <w:p w:rsidR="002E24DD" w:rsidRDefault="002E24DD" w:rsidP="002E24DD">
      <w:pPr>
        <w:widowControl w:val="0"/>
        <w:autoSpaceDE w:val="0"/>
        <w:autoSpaceDN w:val="0"/>
        <w:adjustRightInd w:val="0"/>
        <w:ind w:left="1440" w:hanging="720"/>
      </w:pPr>
      <w:r>
        <w:t>b)</w:t>
      </w:r>
      <w:r>
        <w:tab/>
        <w:t xml:space="preserve">The term "commission from an underwriter or dealer" in Section 2.6 of the Act includes commissions paid by an underwriter or dealer directly or indirectly controlling or controlled by or under direct or indirect common control with the issuer. </w:t>
      </w:r>
    </w:p>
    <w:p w:rsidR="00F023FA" w:rsidRDefault="00F023FA" w:rsidP="002E24DD">
      <w:pPr>
        <w:widowControl w:val="0"/>
        <w:autoSpaceDE w:val="0"/>
        <w:autoSpaceDN w:val="0"/>
        <w:adjustRightInd w:val="0"/>
        <w:ind w:left="1440" w:hanging="720"/>
      </w:pPr>
    </w:p>
    <w:p w:rsidR="002E24DD" w:rsidRDefault="002E24DD" w:rsidP="002E24DD">
      <w:pPr>
        <w:widowControl w:val="0"/>
        <w:autoSpaceDE w:val="0"/>
        <w:autoSpaceDN w:val="0"/>
        <w:adjustRightInd w:val="0"/>
        <w:ind w:left="1440" w:hanging="720"/>
      </w:pPr>
      <w:r>
        <w:t>c)</w:t>
      </w:r>
      <w:r>
        <w:tab/>
        <w:t xml:space="preserve">The term "usual and customary distributors' or sellers' commission" in Section 2.6 of the Act means a commission or remuneration, commonly known as a "spread", paid to or received by any person selling securities, either for his own account or for the account of others, which is not in excess of the amount usual and customary in the distribution of the particular issue but such term does not include amounts paid to any person whose function is the management of the distribution of all or a substantial part of the particular issue or who performs the functions normally performed by an underwriter or underwriting syndicate. </w:t>
      </w:r>
    </w:p>
    <w:sectPr w:rsidR="002E24DD" w:rsidSect="002E24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24DD"/>
    <w:rsid w:val="001678D1"/>
    <w:rsid w:val="002E24DD"/>
    <w:rsid w:val="00432609"/>
    <w:rsid w:val="00E70A94"/>
    <w:rsid w:val="00ED7323"/>
    <w:rsid w:val="00F0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