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F23" w:rsidRDefault="00353F23" w:rsidP="00676D30">
      <w:pPr>
        <w:widowControl w:val="0"/>
        <w:autoSpaceDE w:val="0"/>
        <w:autoSpaceDN w:val="0"/>
        <w:adjustRightInd w:val="0"/>
      </w:pPr>
      <w:bookmarkStart w:id="0" w:name="_GoBack"/>
      <w:bookmarkEnd w:id="0"/>
    </w:p>
    <w:p w:rsidR="00353F23" w:rsidRDefault="00353F23" w:rsidP="00676D30">
      <w:pPr>
        <w:widowControl w:val="0"/>
        <w:autoSpaceDE w:val="0"/>
        <w:autoSpaceDN w:val="0"/>
        <w:adjustRightInd w:val="0"/>
      </w:pPr>
      <w:r>
        <w:rPr>
          <w:b/>
          <w:bCs/>
        </w:rPr>
        <w:t>Section 130.839  Procedures for Registration as an Investment Adviser Representative Under Section 8.D-5 of the Act</w:t>
      </w:r>
      <w:r>
        <w:t xml:space="preserve"> </w:t>
      </w:r>
    </w:p>
    <w:p w:rsidR="00353F23" w:rsidRDefault="00353F23" w:rsidP="00676D30">
      <w:pPr>
        <w:widowControl w:val="0"/>
        <w:autoSpaceDE w:val="0"/>
        <w:autoSpaceDN w:val="0"/>
        <w:adjustRightInd w:val="0"/>
      </w:pPr>
    </w:p>
    <w:p w:rsidR="00676D30" w:rsidRDefault="00353F23" w:rsidP="00676D30">
      <w:pPr>
        <w:widowControl w:val="0"/>
        <w:autoSpaceDE w:val="0"/>
        <w:autoSpaceDN w:val="0"/>
        <w:adjustRightInd w:val="0"/>
        <w:ind w:left="1440" w:hanging="720"/>
      </w:pPr>
      <w:r>
        <w:t>a)</w:t>
      </w:r>
      <w:r>
        <w:tab/>
      </w:r>
      <w:r w:rsidR="00C04015" w:rsidRPr="00C04015">
        <w:t>Effective October 1, 2002, each</w:t>
      </w:r>
      <w:r w:rsidR="00C04015">
        <w:t xml:space="preserve"> </w:t>
      </w:r>
      <w:r w:rsidR="00C04015" w:rsidRPr="00C04015">
        <w:t>new applicant filing as an</w:t>
      </w:r>
      <w:r w:rsidR="00C04015">
        <w:t xml:space="preserve"> </w:t>
      </w:r>
      <w:r>
        <w:t xml:space="preserve">investment adviser </w:t>
      </w:r>
      <w:r w:rsidR="00C04015" w:rsidRPr="00C04015">
        <w:t>or</w:t>
      </w:r>
      <w:r w:rsidR="00C04015">
        <w:rPr>
          <w:strike/>
        </w:rPr>
        <w:t xml:space="preserve"> </w:t>
      </w:r>
      <w:r>
        <w:t xml:space="preserve">federal covered investment adviser shall file with </w:t>
      </w:r>
      <w:r w:rsidR="000E5EF5">
        <w:t>FINRA</w:t>
      </w:r>
      <w:r w:rsidR="00C04015" w:rsidRPr="00C04015">
        <w:t xml:space="preserve">, utilizing the </w:t>
      </w:r>
      <w:r w:rsidR="000E5EF5">
        <w:t>CRD</w:t>
      </w:r>
      <w:r w:rsidR="00C04015" w:rsidRPr="00C04015">
        <w:t>,</w:t>
      </w:r>
      <w:r w:rsidR="00C04015">
        <w:t xml:space="preserve"> </w:t>
      </w:r>
      <w:r>
        <w:t xml:space="preserve">a complete </w:t>
      </w:r>
      <w:r w:rsidR="00C04015" w:rsidRPr="00C04015">
        <w:t xml:space="preserve">Form </w:t>
      </w:r>
      <w:r w:rsidR="000E5EF5">
        <w:t>U4</w:t>
      </w:r>
      <w:r>
        <w:t xml:space="preserve"> for each investment adviser representative and pay the filing fee specified in Section 130.110. </w:t>
      </w:r>
    </w:p>
    <w:p w:rsidR="00E94F60" w:rsidRDefault="00E94F60" w:rsidP="00676D30">
      <w:pPr>
        <w:widowControl w:val="0"/>
        <w:autoSpaceDE w:val="0"/>
        <w:autoSpaceDN w:val="0"/>
        <w:adjustRightInd w:val="0"/>
        <w:ind w:left="1440" w:hanging="720"/>
      </w:pPr>
    </w:p>
    <w:p w:rsidR="00676D30" w:rsidRDefault="00C04015" w:rsidP="00676D30">
      <w:pPr>
        <w:widowControl w:val="0"/>
        <w:autoSpaceDE w:val="0"/>
        <w:autoSpaceDN w:val="0"/>
        <w:adjustRightInd w:val="0"/>
        <w:ind w:left="1440" w:hanging="720"/>
      </w:pPr>
      <w:r w:rsidRPr="00C04015">
        <w:t>b</w:t>
      </w:r>
      <w:r w:rsidR="00353F23">
        <w:t>)</w:t>
      </w:r>
      <w:r w:rsidR="00353F23">
        <w:tab/>
        <w:t xml:space="preserve">For purposes of the annual re-registration of investment adviser representatives, each investment adviser and federal covered investment adviser shall file with </w:t>
      </w:r>
      <w:r w:rsidR="000E5EF5">
        <w:t>FINRA</w:t>
      </w:r>
      <w:r w:rsidR="00EB7D48" w:rsidRPr="00EB7D48">
        <w:t xml:space="preserve">, utilizing the </w:t>
      </w:r>
      <w:r w:rsidR="000E5EF5">
        <w:t>CRD</w:t>
      </w:r>
      <w:r w:rsidR="001F2DDB">
        <w:t>, and pay t</w:t>
      </w:r>
      <w:r w:rsidR="00353F23">
        <w:t xml:space="preserve">he filing fee specified in Section 130.110. </w:t>
      </w:r>
    </w:p>
    <w:p w:rsidR="00E94F60" w:rsidRDefault="00E94F60" w:rsidP="00676D30">
      <w:pPr>
        <w:widowControl w:val="0"/>
        <w:autoSpaceDE w:val="0"/>
        <w:autoSpaceDN w:val="0"/>
        <w:adjustRightInd w:val="0"/>
        <w:ind w:left="1440" w:hanging="720"/>
      </w:pPr>
    </w:p>
    <w:p w:rsidR="00353F23" w:rsidRDefault="00EB7D48" w:rsidP="003731FE">
      <w:pPr>
        <w:widowControl w:val="0"/>
        <w:autoSpaceDE w:val="0"/>
        <w:autoSpaceDN w:val="0"/>
        <w:adjustRightInd w:val="0"/>
        <w:ind w:left="1440" w:hanging="720"/>
      </w:pPr>
      <w:r w:rsidRPr="00EB7D48">
        <w:t>c</w:t>
      </w:r>
      <w:r w:rsidR="00353F23">
        <w:t>)</w:t>
      </w:r>
      <w:r w:rsidR="00353F23">
        <w:tab/>
        <w:t>For the purposes of this Section</w:t>
      </w:r>
      <w:r w:rsidR="003731FE">
        <w:t>,</w:t>
      </w:r>
      <w:r w:rsidR="00353F23">
        <w:t xml:space="preserve"> an investment adviser representative of a federal covered investment adviser shall mean any partner, officer, director (or other person occupying a similar status or performing similar functions), or an employee of a federal covered investment adviser, or any other person who provides investment advice on behalf of the federal covered investment adviser and is subject to the supervision and control of the federal covered investment adviser, if more than </w:t>
      </w:r>
      <w:r w:rsidR="003731FE">
        <w:t>10</w:t>
      </w:r>
      <w:r w:rsidR="00353F23">
        <w:t xml:space="preserve"> percent of </w:t>
      </w:r>
      <w:r w:rsidR="003731FE">
        <w:t>the</w:t>
      </w:r>
      <w:r w:rsidR="00353F23">
        <w:t xml:space="preserve"> person's clients are natural persons, other than sophisticated clients; and </w:t>
      </w:r>
      <w:r w:rsidR="003731FE">
        <w:t>the</w:t>
      </w:r>
      <w:r w:rsidR="00353F23">
        <w:t xml:space="preserve"> person has a place of business in the State of Illinois. As used in this subsection, the term "sophisticated client" shall mean a natural person who, immediately after entering into the investment advisory contract with the federal covered investment adviser, has at least $500,000 under management with the federal covered investment adviser or the federal </w:t>
      </w:r>
      <w:r w:rsidR="003731FE">
        <w:t xml:space="preserve">covered </w:t>
      </w:r>
      <w:r w:rsidR="00353F23">
        <w:t xml:space="preserve">investment adviser reasonably  believes, immediately prior to entering into the advisory contract, the person has a net worth (together with assets held jointly with a spouse) at the time the contract is entered into of more than $1,000,000. </w:t>
      </w:r>
    </w:p>
    <w:p w:rsidR="007335A8" w:rsidRDefault="007335A8" w:rsidP="00676D30">
      <w:pPr>
        <w:widowControl w:val="0"/>
        <w:autoSpaceDE w:val="0"/>
        <w:autoSpaceDN w:val="0"/>
        <w:adjustRightInd w:val="0"/>
        <w:ind w:left="1440"/>
      </w:pPr>
    </w:p>
    <w:p w:rsidR="00676D30" w:rsidRDefault="00EB7D48" w:rsidP="00676D30">
      <w:pPr>
        <w:widowControl w:val="0"/>
        <w:autoSpaceDE w:val="0"/>
        <w:autoSpaceDN w:val="0"/>
        <w:adjustRightInd w:val="0"/>
        <w:ind w:left="1440" w:hanging="720"/>
      </w:pPr>
      <w:r w:rsidRPr="00EB7D48" w:rsidDel="00EB7D48">
        <w:t>d</w:t>
      </w:r>
      <w:r w:rsidR="00353F23">
        <w:t>)</w:t>
      </w:r>
      <w:r w:rsidR="00353F23">
        <w:tab/>
        <w:t xml:space="preserve">The application on file with the Securities Department shall be amended whenever a change occurs that renders inaccurate any information contained in the application.  The amendment shall be filed with </w:t>
      </w:r>
      <w:r w:rsidR="000E5EF5">
        <w:t>FINRA</w:t>
      </w:r>
      <w:r w:rsidRPr="00EB7D48" w:rsidDel="00EB7D48">
        <w:t xml:space="preserve">, utilizing the </w:t>
      </w:r>
      <w:r w:rsidR="000E5EF5">
        <w:t>CRD</w:t>
      </w:r>
      <w:r w:rsidRPr="00EB7D48" w:rsidDel="00EB7D48">
        <w:t>,</w:t>
      </w:r>
      <w:r>
        <w:t xml:space="preserve"> </w:t>
      </w:r>
      <w:r w:rsidR="00353F23">
        <w:t xml:space="preserve">within </w:t>
      </w:r>
      <w:r w:rsidR="003731FE">
        <w:t>10</w:t>
      </w:r>
      <w:r w:rsidR="00353F23">
        <w:t xml:space="preserve"> business days after the occurrence of the change. </w:t>
      </w:r>
    </w:p>
    <w:p w:rsidR="00E94F60" w:rsidRDefault="00E94F60" w:rsidP="00676D30">
      <w:pPr>
        <w:widowControl w:val="0"/>
        <w:autoSpaceDE w:val="0"/>
        <w:autoSpaceDN w:val="0"/>
        <w:adjustRightInd w:val="0"/>
        <w:ind w:left="1440" w:hanging="720"/>
      </w:pPr>
    </w:p>
    <w:p w:rsidR="00676D30" w:rsidRDefault="00EB7D48" w:rsidP="00676D30">
      <w:pPr>
        <w:widowControl w:val="0"/>
        <w:autoSpaceDE w:val="0"/>
        <w:autoSpaceDN w:val="0"/>
        <w:adjustRightInd w:val="0"/>
        <w:ind w:left="1440" w:hanging="720"/>
      </w:pPr>
      <w:r w:rsidRPr="00EB7D48">
        <w:t>e</w:t>
      </w:r>
      <w:r w:rsidR="00353F23">
        <w:t>)</w:t>
      </w:r>
      <w:r w:rsidR="00353F23">
        <w:tab/>
        <w:t xml:space="preserve">In the event the investment adviser representative's activities are terminated, the investment adviser shall file a Form </w:t>
      </w:r>
      <w:r w:rsidR="000E5EF5">
        <w:t>U5</w:t>
      </w:r>
      <w:r w:rsidR="00353F23">
        <w:t xml:space="preserve"> with </w:t>
      </w:r>
      <w:r w:rsidR="000E5EF5">
        <w:t>FINRA</w:t>
      </w:r>
      <w:r w:rsidRPr="00EB7D48">
        <w:t xml:space="preserve">, utilizing the </w:t>
      </w:r>
      <w:r w:rsidR="000E5EF5">
        <w:t>CRD</w:t>
      </w:r>
      <w:r w:rsidRPr="00EB7D48">
        <w:t>,</w:t>
      </w:r>
      <w:r>
        <w:t xml:space="preserve"> </w:t>
      </w:r>
      <w:r w:rsidR="00353F23">
        <w:t xml:space="preserve">within 30 days after the termination. </w:t>
      </w:r>
    </w:p>
    <w:p w:rsidR="00E94F60" w:rsidRDefault="00E94F60" w:rsidP="00676D30">
      <w:pPr>
        <w:widowControl w:val="0"/>
        <w:autoSpaceDE w:val="0"/>
        <w:autoSpaceDN w:val="0"/>
        <w:adjustRightInd w:val="0"/>
        <w:ind w:left="1440" w:hanging="720"/>
      </w:pPr>
    </w:p>
    <w:p w:rsidR="00676D30" w:rsidRDefault="00EB7D48" w:rsidP="00676D30">
      <w:pPr>
        <w:widowControl w:val="0"/>
        <w:autoSpaceDE w:val="0"/>
        <w:autoSpaceDN w:val="0"/>
        <w:adjustRightInd w:val="0"/>
        <w:ind w:left="1440" w:hanging="720"/>
      </w:pPr>
      <w:r w:rsidRPr="00EB7D48">
        <w:t>f</w:t>
      </w:r>
      <w:r w:rsidR="00353F23">
        <w:t>)</w:t>
      </w:r>
      <w:r w:rsidR="00353F23">
        <w:tab/>
        <w:t xml:space="preserve">In the event the investment adviser representative transfers registration from one investment adviser or federal covered investment adviser to another investment adviser or federal covered investment adviser, the new investment adviser or federal covered investment adviser shall file a Form </w:t>
      </w:r>
      <w:r w:rsidR="000E5EF5">
        <w:t>U4</w:t>
      </w:r>
      <w:r w:rsidR="00353F23">
        <w:t xml:space="preserve"> with </w:t>
      </w:r>
      <w:r w:rsidR="000E5EF5">
        <w:t>FINRA</w:t>
      </w:r>
      <w:r w:rsidRPr="00EB7D48">
        <w:t xml:space="preserve">, utilizing the </w:t>
      </w:r>
      <w:r w:rsidR="000E5EF5">
        <w:t>CRD</w:t>
      </w:r>
      <w:r w:rsidR="00353F23">
        <w:t xml:space="preserve">, and pay the filing fee specified in Section 130.110. </w:t>
      </w:r>
    </w:p>
    <w:p w:rsidR="00E94F60" w:rsidRDefault="00E94F60" w:rsidP="00676D30">
      <w:pPr>
        <w:widowControl w:val="0"/>
        <w:autoSpaceDE w:val="0"/>
        <w:autoSpaceDN w:val="0"/>
        <w:adjustRightInd w:val="0"/>
        <w:ind w:left="1440" w:hanging="720"/>
      </w:pPr>
    </w:p>
    <w:p w:rsidR="00676D30" w:rsidRDefault="00735C2C" w:rsidP="00676D30">
      <w:pPr>
        <w:widowControl w:val="0"/>
        <w:autoSpaceDE w:val="0"/>
        <w:autoSpaceDN w:val="0"/>
        <w:adjustRightInd w:val="0"/>
        <w:ind w:left="1440" w:hanging="720"/>
      </w:pPr>
      <w:r>
        <w:t>g</w:t>
      </w:r>
      <w:r w:rsidR="00353F23">
        <w:t>)</w:t>
      </w:r>
      <w:r w:rsidR="00353F23">
        <w:tab/>
        <w:t xml:space="preserve">For the limited purpose of this Section and solely for filings and/or fees submitted to the </w:t>
      </w:r>
      <w:r w:rsidR="000E5EF5">
        <w:t xml:space="preserve">CRD or </w:t>
      </w:r>
      <w:r w:rsidR="00353F23">
        <w:t>IARD, the terms "with the Secretary of State"</w:t>
      </w:r>
      <w:r w:rsidR="003731FE">
        <w:t>,</w:t>
      </w:r>
      <w:r w:rsidR="00353F23">
        <w:t xml:space="preserve"> as used in </w:t>
      </w:r>
      <w:r w:rsidR="003731FE">
        <w:t>Section</w:t>
      </w:r>
      <w:r w:rsidR="00353F23">
        <w:t xml:space="preserve"> </w:t>
      </w:r>
      <w:r w:rsidR="00353F23">
        <w:lastRenderedPageBreak/>
        <w:t xml:space="preserve">8.C-5, 8.D, 8.D-5 and 8.H </w:t>
      </w:r>
      <w:r w:rsidR="004468B4">
        <w:t xml:space="preserve">of the Act </w:t>
      </w:r>
      <w:r w:rsidR="00353F23">
        <w:t>and "with the Securities Department"</w:t>
      </w:r>
      <w:r w:rsidR="003731FE">
        <w:t>,</w:t>
      </w:r>
      <w:r w:rsidR="00353F23">
        <w:t xml:space="preserve"> as used in this Section</w:t>
      </w:r>
      <w:r w:rsidR="003731FE">
        <w:t>,</w:t>
      </w:r>
      <w:r w:rsidR="00353F23">
        <w:t xml:space="preserve"> shall include a filing and/or fee </w:t>
      </w:r>
      <w:r w:rsidR="009815A9">
        <w:t>made with</w:t>
      </w:r>
      <w:r w:rsidR="00353F23">
        <w:t xml:space="preserve"> </w:t>
      </w:r>
      <w:r w:rsidR="000E5EF5">
        <w:t>FINRA</w:t>
      </w:r>
      <w:r w:rsidR="003731FE">
        <w:t>,</w:t>
      </w:r>
      <w:r w:rsidR="00353F23">
        <w:t xml:space="preserve"> utilizing the </w:t>
      </w:r>
      <w:r w:rsidR="000E5EF5">
        <w:t xml:space="preserve">CRD or </w:t>
      </w:r>
      <w:r w:rsidR="00353F23">
        <w:t xml:space="preserve">IARD. </w:t>
      </w:r>
    </w:p>
    <w:p w:rsidR="00E94F60" w:rsidRDefault="00E94F60" w:rsidP="00676D30">
      <w:pPr>
        <w:widowControl w:val="0"/>
        <w:autoSpaceDE w:val="0"/>
        <w:autoSpaceDN w:val="0"/>
        <w:adjustRightInd w:val="0"/>
        <w:ind w:left="1440" w:hanging="720"/>
      </w:pPr>
    </w:p>
    <w:p w:rsidR="004468B4" w:rsidRDefault="00735C2C" w:rsidP="00676D30">
      <w:pPr>
        <w:widowControl w:val="0"/>
        <w:autoSpaceDE w:val="0"/>
        <w:autoSpaceDN w:val="0"/>
        <w:adjustRightInd w:val="0"/>
        <w:ind w:left="1440" w:hanging="720"/>
      </w:pPr>
      <w:r w:rsidRPr="00735C2C">
        <w:t>h</w:t>
      </w:r>
      <w:r w:rsidR="00353F23">
        <w:t>)</w:t>
      </w:r>
      <w:r w:rsidR="00353F23">
        <w:tab/>
      </w:r>
      <w:r w:rsidR="003731FE">
        <w:t>Re-registration</w:t>
      </w:r>
    </w:p>
    <w:p w:rsidR="00353F23" w:rsidRDefault="00353F23" w:rsidP="004468B4">
      <w:pPr>
        <w:widowControl w:val="0"/>
        <w:autoSpaceDE w:val="0"/>
        <w:autoSpaceDN w:val="0"/>
        <w:adjustRightInd w:val="0"/>
        <w:ind w:left="1440"/>
      </w:pPr>
      <w:r>
        <w:t xml:space="preserve">  All annual re-registrations of investment adviser representatives shall expire at the end of the day on December 31</w:t>
      </w:r>
      <w:r w:rsidR="004468B4">
        <w:t xml:space="preserve"> </w:t>
      </w:r>
      <w:r w:rsidR="003731FE">
        <w:t>annually</w:t>
      </w:r>
      <w:r>
        <w:t xml:space="preserve">. </w:t>
      </w:r>
    </w:p>
    <w:p w:rsidR="00353F23" w:rsidRDefault="00353F23" w:rsidP="00676D30">
      <w:pPr>
        <w:widowControl w:val="0"/>
        <w:autoSpaceDE w:val="0"/>
        <w:autoSpaceDN w:val="0"/>
        <w:adjustRightInd w:val="0"/>
      </w:pPr>
    </w:p>
    <w:p w:rsidR="000E5EF5" w:rsidRPr="00D55B37" w:rsidRDefault="000E5EF5">
      <w:pPr>
        <w:pStyle w:val="JCARSourceNote"/>
        <w:ind w:left="720"/>
      </w:pPr>
      <w:r w:rsidRPr="00D55B37">
        <w:t xml:space="preserve">(Source:  </w:t>
      </w:r>
      <w:r>
        <w:t>Amended</w:t>
      </w:r>
      <w:r w:rsidRPr="00D55B37">
        <w:t xml:space="preserve"> at </w:t>
      </w:r>
      <w:r>
        <w:t>3</w:t>
      </w:r>
      <w:r w:rsidR="003E379F">
        <w:t>6</w:t>
      </w:r>
      <w:r>
        <w:t xml:space="preserve"> I</w:t>
      </w:r>
      <w:r w:rsidRPr="00D55B37">
        <w:t xml:space="preserve">ll. Reg. </w:t>
      </w:r>
      <w:r w:rsidR="000A7AAF">
        <w:t>2852</w:t>
      </w:r>
      <w:r w:rsidRPr="00D55B37">
        <w:t xml:space="preserve">, effective </w:t>
      </w:r>
      <w:r w:rsidR="000A7AAF">
        <w:t>February 8, 2012</w:t>
      </w:r>
      <w:r w:rsidRPr="00D55B37">
        <w:t>)</w:t>
      </w:r>
    </w:p>
    <w:sectPr w:rsidR="000E5EF5" w:rsidRPr="00D55B37" w:rsidSect="00676D30">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3F23"/>
    <w:rsid w:val="000A7AAF"/>
    <w:rsid w:val="000B55B0"/>
    <w:rsid w:val="000E5EF5"/>
    <w:rsid w:val="00152F07"/>
    <w:rsid w:val="00195F63"/>
    <w:rsid w:val="001F2DDB"/>
    <w:rsid w:val="00353F23"/>
    <w:rsid w:val="003731FE"/>
    <w:rsid w:val="003E379F"/>
    <w:rsid w:val="004468B4"/>
    <w:rsid w:val="00676D30"/>
    <w:rsid w:val="006933B4"/>
    <w:rsid w:val="006B71CA"/>
    <w:rsid w:val="007335A8"/>
    <w:rsid w:val="0073420C"/>
    <w:rsid w:val="00735C2C"/>
    <w:rsid w:val="009815A9"/>
    <w:rsid w:val="00C04015"/>
    <w:rsid w:val="00D31D39"/>
    <w:rsid w:val="00E01CD2"/>
    <w:rsid w:val="00E94F60"/>
    <w:rsid w:val="00EB7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52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52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LambTR</dc:creator>
  <cp:keywords/>
  <dc:description/>
  <cp:lastModifiedBy>Roberts, John</cp:lastModifiedBy>
  <cp:revision>3</cp:revision>
  <dcterms:created xsi:type="dcterms:W3CDTF">2012-06-21T21:53:00Z</dcterms:created>
  <dcterms:modified xsi:type="dcterms:W3CDTF">2012-06-21T21:53:00Z</dcterms:modified>
</cp:coreProperties>
</file>