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26" w:rsidRDefault="002C6726" w:rsidP="00F017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6726" w:rsidRDefault="002C6726" w:rsidP="00F017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145.803  Exemptions from Waiting Period and Disclosure Requirements Pursuant to Section 15-30 of the Act</w:t>
      </w:r>
      <w:r>
        <w:t xml:space="preserve">  </w:t>
      </w:r>
      <w:r>
        <w:rPr>
          <w:b/>
          <w:bCs/>
        </w:rPr>
        <w:t>(Repealed)</w:t>
      </w:r>
      <w:r>
        <w:t xml:space="preserve"> </w:t>
      </w:r>
    </w:p>
    <w:p w:rsidR="002C6726" w:rsidRDefault="002C6726" w:rsidP="00F017E5">
      <w:pPr>
        <w:widowControl w:val="0"/>
        <w:autoSpaceDE w:val="0"/>
        <w:autoSpaceDN w:val="0"/>
        <w:adjustRightInd w:val="0"/>
      </w:pPr>
    </w:p>
    <w:p w:rsidR="002C6726" w:rsidRDefault="002C6726" w:rsidP="00F017E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7233, effective April 15, 1998) </w:t>
      </w:r>
    </w:p>
    <w:sectPr w:rsidR="002C6726" w:rsidSect="00F017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6726"/>
    <w:rsid w:val="000623BB"/>
    <w:rsid w:val="001B6856"/>
    <w:rsid w:val="002C6726"/>
    <w:rsid w:val="008950BF"/>
    <w:rsid w:val="00BE5282"/>
    <w:rsid w:val="00F0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</dc:title>
  <dc:subject/>
  <dc:creator>ThomasVD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