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CE" w:rsidRDefault="003E5DCE" w:rsidP="003E5D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5DCE" w:rsidRDefault="003E5DCE" w:rsidP="003E5DC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160.17  Service of Process</w:t>
      </w:r>
      <w:r>
        <w:t xml:space="preserve"> </w:t>
      </w:r>
    </w:p>
    <w:p w:rsidR="003E5DCE" w:rsidRDefault="003E5DCE" w:rsidP="003E5DCE">
      <w:pPr>
        <w:widowControl w:val="0"/>
        <w:autoSpaceDE w:val="0"/>
        <w:autoSpaceDN w:val="0"/>
        <w:adjustRightInd w:val="0"/>
      </w:pPr>
    </w:p>
    <w:p w:rsidR="003E5DCE" w:rsidRDefault="003E5DCE" w:rsidP="003E5DCE">
      <w:pPr>
        <w:widowControl w:val="0"/>
        <w:autoSpaceDE w:val="0"/>
        <w:autoSpaceDN w:val="0"/>
        <w:adjustRightInd w:val="0"/>
      </w:pPr>
      <w:r>
        <w:t xml:space="preserve">The rules at 14 Ill. Adm. Code 150.Subpart E, shall apply to the service of process under the NFP. </w:t>
      </w:r>
    </w:p>
    <w:sectPr w:rsidR="003E5DCE" w:rsidSect="003E5D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5DCE"/>
    <w:rsid w:val="001678D1"/>
    <w:rsid w:val="003E5DCE"/>
    <w:rsid w:val="00576DF0"/>
    <w:rsid w:val="006F3236"/>
    <w:rsid w:val="00E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2012-06-21T22:02:00Z</dcterms:created>
  <dcterms:modified xsi:type="dcterms:W3CDTF">2012-06-21T22:02:00Z</dcterms:modified>
</cp:coreProperties>
</file>