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969" w:rsidRDefault="00E06969" w:rsidP="00E06969">
      <w:bookmarkStart w:id="0" w:name="_GoBack"/>
      <w:bookmarkEnd w:id="0"/>
    </w:p>
    <w:p w:rsidR="00E06969" w:rsidRDefault="00E06969" w:rsidP="00E06969">
      <w:r>
        <w:t xml:space="preserve">Section </w:t>
      </w:r>
    </w:p>
    <w:p w:rsidR="00E06969" w:rsidRDefault="00E06969" w:rsidP="00E06969">
      <w:r>
        <w:t>166.10</w:t>
      </w:r>
      <w:r>
        <w:tab/>
      </w:r>
      <w:r>
        <w:tab/>
        <w:t xml:space="preserve">Prohibited Terms in Title </w:t>
      </w:r>
    </w:p>
    <w:p w:rsidR="00E06969" w:rsidRDefault="00E06969" w:rsidP="00E06969">
      <w:r>
        <w:t>166.15</w:t>
      </w:r>
      <w:r>
        <w:tab/>
      </w:r>
      <w:r>
        <w:tab/>
        <w:t>Improper Names</w:t>
      </w:r>
    </w:p>
    <w:p w:rsidR="00E06969" w:rsidRDefault="00E06969" w:rsidP="00E06969">
      <w:r>
        <w:t>166.20</w:t>
      </w:r>
      <w:r>
        <w:tab/>
      </w:r>
      <w:r>
        <w:tab/>
        <w:t>Definitions</w:t>
      </w:r>
    </w:p>
    <w:p w:rsidR="00E06969" w:rsidRDefault="00E06969" w:rsidP="00E06969">
      <w:r>
        <w:t>166.25</w:t>
      </w:r>
      <w:r>
        <w:tab/>
      </w:r>
      <w:r>
        <w:tab/>
        <w:t>Applicability</w:t>
      </w:r>
    </w:p>
    <w:p w:rsidR="00E06969" w:rsidRDefault="00E06969" w:rsidP="00E06969">
      <w:r>
        <w:t>166.30</w:t>
      </w:r>
      <w:r>
        <w:tab/>
      </w:r>
      <w:r>
        <w:tab/>
        <w:t>Filing Location</w:t>
      </w:r>
    </w:p>
    <w:p w:rsidR="00E06969" w:rsidRDefault="00E06969" w:rsidP="00E06969">
      <w:r>
        <w:t>166.35</w:t>
      </w:r>
      <w:r>
        <w:tab/>
      </w:r>
      <w:r>
        <w:tab/>
        <w:t>Business Hours</w:t>
      </w:r>
    </w:p>
    <w:p w:rsidR="00E06969" w:rsidRDefault="00E06969" w:rsidP="00E06969">
      <w:r>
        <w:t>166.40</w:t>
      </w:r>
      <w:r>
        <w:tab/>
      </w:r>
      <w:r>
        <w:tab/>
        <w:t>Filing Requirements</w:t>
      </w:r>
    </w:p>
    <w:p w:rsidR="00E06969" w:rsidRDefault="00E06969" w:rsidP="00E06969">
      <w:r>
        <w:t>166.45</w:t>
      </w:r>
      <w:r>
        <w:tab/>
      </w:r>
      <w:r>
        <w:tab/>
        <w:t>Additional Requirements for Forms</w:t>
      </w:r>
    </w:p>
    <w:p w:rsidR="00E06969" w:rsidRDefault="00E06969" w:rsidP="00E06969">
      <w:r>
        <w:t>166.50</w:t>
      </w:r>
      <w:r>
        <w:tab/>
      </w:r>
      <w:r>
        <w:tab/>
        <w:t>Renewal Reports</w:t>
      </w:r>
    </w:p>
    <w:p w:rsidR="00E06969" w:rsidRDefault="00E06969" w:rsidP="00E06969">
      <w:r>
        <w:t>166.55</w:t>
      </w:r>
      <w:r>
        <w:tab/>
      </w:r>
      <w:r>
        <w:tab/>
        <w:t>Payment of Fees</w:t>
      </w:r>
    </w:p>
    <w:p w:rsidR="00E06969" w:rsidRDefault="00E06969" w:rsidP="00E06969">
      <w:r>
        <w:t>166.60</w:t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Sale</w:t>
          </w:r>
        </w:smartTag>
      </w:smartTag>
      <w:r>
        <w:t xml:space="preserve"> of Information</w:t>
      </w:r>
    </w:p>
    <w:p w:rsidR="00E06969" w:rsidRDefault="00E06969" w:rsidP="00E06969">
      <w:r>
        <w:t>166.65</w:t>
      </w:r>
      <w:r>
        <w:tab/>
      </w:r>
      <w:r>
        <w:tab/>
        <w:t>Refunds</w:t>
      </w:r>
    </w:p>
    <w:p w:rsidR="00E06969" w:rsidRDefault="00E06969" w:rsidP="00E06969">
      <w:r>
        <w:t>166.70</w:t>
      </w:r>
      <w:r>
        <w:tab/>
      </w:r>
      <w:r>
        <w:tab/>
        <w:t>Service of Process</w:t>
      </w:r>
    </w:p>
    <w:p w:rsidR="00E06969" w:rsidRDefault="00E06969" w:rsidP="00E06969">
      <w:r>
        <w:t>166.75</w:t>
      </w:r>
      <w:r>
        <w:tab/>
      </w:r>
      <w:r>
        <w:tab/>
        <w:t>Interrogatories</w:t>
      </w:r>
    </w:p>
    <w:p w:rsidR="00E06969" w:rsidRDefault="00E06969" w:rsidP="00E06969">
      <w:r>
        <w:t>166.80</w:t>
      </w:r>
      <w:r>
        <w:tab/>
      </w:r>
      <w:r>
        <w:tab/>
        <w:t>Right to Counsel</w:t>
      </w:r>
    </w:p>
    <w:p w:rsidR="00B44390" w:rsidRDefault="00B44390" w:rsidP="00A826A9">
      <w:r>
        <w:t>166.85</w:t>
      </w:r>
      <w:r>
        <w:tab/>
      </w:r>
      <w:r>
        <w:tab/>
        <w:t>Extension of Filing Deadlines</w:t>
      </w:r>
    </w:p>
    <w:sectPr w:rsidR="00B4439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EF5" w:rsidRDefault="00426EF5">
      <w:r>
        <w:separator/>
      </w:r>
    </w:p>
  </w:endnote>
  <w:endnote w:type="continuationSeparator" w:id="0">
    <w:p w:rsidR="00426EF5" w:rsidRDefault="0042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EF5" w:rsidRDefault="00426EF5">
      <w:r>
        <w:separator/>
      </w:r>
    </w:p>
  </w:footnote>
  <w:footnote w:type="continuationSeparator" w:id="0">
    <w:p w:rsidR="00426EF5" w:rsidRDefault="00426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4CA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0EB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985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5497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26EF5"/>
    <w:rsid w:val="00431CFE"/>
    <w:rsid w:val="004326E0"/>
    <w:rsid w:val="004448CB"/>
    <w:rsid w:val="0045177C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4C6C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145B2"/>
    <w:rsid w:val="00620BBA"/>
    <w:rsid w:val="006247D4"/>
    <w:rsid w:val="00631875"/>
    <w:rsid w:val="00631A7C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358E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6C46"/>
    <w:rsid w:val="008D7182"/>
    <w:rsid w:val="008E27B6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54CAD"/>
    <w:rsid w:val="00960C37"/>
    <w:rsid w:val="00961E38"/>
    <w:rsid w:val="00965A76"/>
    <w:rsid w:val="00966D51"/>
    <w:rsid w:val="0098276C"/>
    <w:rsid w:val="00983C53"/>
    <w:rsid w:val="00994782"/>
    <w:rsid w:val="009A26DA"/>
    <w:rsid w:val="009B3D7C"/>
    <w:rsid w:val="009B45F6"/>
    <w:rsid w:val="009B6ECA"/>
    <w:rsid w:val="009C1A93"/>
    <w:rsid w:val="009C41E4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067D"/>
    <w:rsid w:val="00A42797"/>
    <w:rsid w:val="00A52BDD"/>
    <w:rsid w:val="00A600AA"/>
    <w:rsid w:val="00A623FE"/>
    <w:rsid w:val="00A72534"/>
    <w:rsid w:val="00A809C5"/>
    <w:rsid w:val="00A826A9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390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6D62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06969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512E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A88FFB3A-1389-496A-8255-8C12CDA5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9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7">
    <w:name w:val="heading 7"/>
    <w:basedOn w:val="Normal"/>
    <w:next w:val="Normal"/>
    <w:qFormat/>
    <w:rsid w:val="00954CAD"/>
    <w:pPr>
      <w:keepNext/>
      <w:jc w:val="center"/>
      <w:outlineLvl w:val="6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954CAD"/>
    <w:pPr>
      <w:ind w:left="555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Bockewitz, Crystal K.</cp:lastModifiedBy>
  <cp:revision>2</cp:revision>
  <dcterms:created xsi:type="dcterms:W3CDTF">2020-08-12T15:09:00Z</dcterms:created>
  <dcterms:modified xsi:type="dcterms:W3CDTF">2020-08-12T15:09:00Z</dcterms:modified>
</cp:coreProperties>
</file>