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57" w:rsidRDefault="002C0957" w:rsidP="002C0957">
      <w:pPr>
        <w:rPr>
          <w:b/>
          <w:sz w:val="24"/>
        </w:rPr>
      </w:pPr>
      <w:bookmarkStart w:id="0" w:name="_GoBack"/>
      <w:bookmarkEnd w:id="0"/>
    </w:p>
    <w:p w:rsidR="002C0957" w:rsidRPr="008E260E" w:rsidRDefault="002C0957" w:rsidP="002C0957">
      <w:pPr>
        <w:rPr>
          <w:sz w:val="24"/>
        </w:rPr>
      </w:pPr>
      <w:r w:rsidRPr="008E260E">
        <w:rPr>
          <w:b/>
          <w:sz w:val="24"/>
        </w:rPr>
        <w:t>Section 171.30  Applicability</w:t>
      </w:r>
    </w:p>
    <w:p w:rsidR="002C0957" w:rsidRPr="008E260E" w:rsidRDefault="002C0957" w:rsidP="002C0957">
      <w:pPr>
        <w:rPr>
          <w:sz w:val="24"/>
        </w:rPr>
      </w:pPr>
    </w:p>
    <w:p w:rsidR="002C0957" w:rsidRPr="00492505" w:rsidRDefault="002C0957" w:rsidP="00492505">
      <w:pPr>
        <w:rPr>
          <w:sz w:val="24"/>
          <w:szCs w:val="24"/>
        </w:rPr>
      </w:pPr>
      <w:r w:rsidRPr="00492505">
        <w:rPr>
          <w:sz w:val="24"/>
          <w:szCs w:val="24"/>
        </w:rPr>
        <w:t>The provisions of this Part shall be applicable to all limited partnerships and limited</w:t>
      </w:r>
      <w:r w:rsidR="002B58B0" w:rsidRPr="00492505">
        <w:rPr>
          <w:sz w:val="24"/>
          <w:szCs w:val="24"/>
        </w:rPr>
        <w:t xml:space="preserve"> </w:t>
      </w:r>
      <w:r w:rsidRPr="00492505">
        <w:rPr>
          <w:sz w:val="24"/>
          <w:szCs w:val="24"/>
        </w:rPr>
        <w:t xml:space="preserve">liability limited partnerships </w:t>
      </w:r>
      <w:r w:rsidR="00744FAF">
        <w:rPr>
          <w:sz w:val="24"/>
          <w:szCs w:val="24"/>
        </w:rPr>
        <w:t>that</w:t>
      </w:r>
      <w:r w:rsidRPr="00492505">
        <w:rPr>
          <w:sz w:val="24"/>
          <w:szCs w:val="24"/>
        </w:rPr>
        <w:t xml:space="preserve"> are </w:t>
      </w:r>
      <w:r w:rsidR="00744FAF">
        <w:rPr>
          <w:sz w:val="24"/>
          <w:szCs w:val="24"/>
        </w:rPr>
        <w:t xml:space="preserve">or that </w:t>
      </w:r>
      <w:r w:rsidRPr="00492505">
        <w:rPr>
          <w:sz w:val="24"/>
          <w:szCs w:val="24"/>
        </w:rPr>
        <w:t>will or may become subject to the provisions of</w:t>
      </w:r>
      <w:r w:rsidR="002B58B0" w:rsidRPr="00492505">
        <w:rPr>
          <w:sz w:val="24"/>
          <w:szCs w:val="24"/>
        </w:rPr>
        <w:t xml:space="preserve"> </w:t>
      </w:r>
      <w:r w:rsidRPr="00492505">
        <w:rPr>
          <w:sz w:val="24"/>
          <w:szCs w:val="24"/>
        </w:rPr>
        <w:t>the Uniform Limited Partnership Act (2001).</w:t>
      </w:r>
    </w:p>
    <w:p w:rsidR="002C0957" w:rsidRPr="00302DFD" w:rsidRDefault="002C0957" w:rsidP="002C0957">
      <w:pPr>
        <w:rPr>
          <w:sz w:val="24"/>
          <w:szCs w:val="24"/>
        </w:rPr>
      </w:pPr>
    </w:p>
    <w:p w:rsidR="002C0957" w:rsidRPr="00302DFD" w:rsidRDefault="002C0957">
      <w:pPr>
        <w:pStyle w:val="JCARSourceNote"/>
        <w:ind w:left="720"/>
        <w:rPr>
          <w:sz w:val="24"/>
          <w:szCs w:val="24"/>
        </w:rPr>
      </w:pPr>
      <w:r w:rsidRPr="00302DFD">
        <w:rPr>
          <w:sz w:val="24"/>
          <w:szCs w:val="24"/>
        </w:rPr>
        <w:t>(Source:  Added at 3</w:t>
      </w:r>
      <w:r w:rsidR="003A776A">
        <w:rPr>
          <w:sz w:val="24"/>
          <w:szCs w:val="24"/>
        </w:rPr>
        <w:t>2</w:t>
      </w:r>
      <w:r w:rsidRPr="00302DFD">
        <w:rPr>
          <w:sz w:val="24"/>
          <w:szCs w:val="24"/>
        </w:rPr>
        <w:t xml:space="preserve"> Ill. Reg. </w:t>
      </w:r>
      <w:r w:rsidR="00681EC4">
        <w:rPr>
          <w:sz w:val="24"/>
          <w:szCs w:val="24"/>
        </w:rPr>
        <w:t>346</w:t>
      </w:r>
      <w:r w:rsidRPr="00302DFD">
        <w:rPr>
          <w:sz w:val="24"/>
          <w:szCs w:val="24"/>
        </w:rPr>
        <w:t xml:space="preserve">, effective </w:t>
      </w:r>
      <w:r w:rsidR="00681EC4">
        <w:rPr>
          <w:sz w:val="24"/>
          <w:szCs w:val="24"/>
        </w:rPr>
        <w:t>January 7, 2008</w:t>
      </w:r>
      <w:r w:rsidRPr="00302DFD">
        <w:rPr>
          <w:sz w:val="24"/>
          <w:szCs w:val="24"/>
        </w:rPr>
        <w:t>)</w:t>
      </w:r>
    </w:p>
    <w:sectPr w:rsidR="002C0957" w:rsidRPr="00302DF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753" w:rsidRDefault="00395753">
      <w:r>
        <w:separator/>
      </w:r>
    </w:p>
  </w:endnote>
  <w:endnote w:type="continuationSeparator" w:id="0">
    <w:p w:rsidR="00395753" w:rsidRDefault="0039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753" w:rsidRDefault="00395753">
      <w:r>
        <w:separator/>
      </w:r>
    </w:p>
  </w:footnote>
  <w:footnote w:type="continuationSeparator" w:id="0">
    <w:p w:rsidR="00395753" w:rsidRDefault="0039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4401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58B0"/>
    <w:rsid w:val="002C0957"/>
    <w:rsid w:val="002C5D80"/>
    <w:rsid w:val="002C75E4"/>
    <w:rsid w:val="002D3C4D"/>
    <w:rsid w:val="002D3FBA"/>
    <w:rsid w:val="002D4E7C"/>
    <w:rsid w:val="002D7620"/>
    <w:rsid w:val="00302DFD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95753"/>
    <w:rsid w:val="003A4E0A"/>
    <w:rsid w:val="003A776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5C0B"/>
    <w:rsid w:val="004536AB"/>
    <w:rsid w:val="00453E6F"/>
    <w:rsid w:val="00461E78"/>
    <w:rsid w:val="0047017E"/>
    <w:rsid w:val="00471A17"/>
    <w:rsid w:val="00475AE2"/>
    <w:rsid w:val="00483B7F"/>
    <w:rsid w:val="0048457F"/>
    <w:rsid w:val="00492505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015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194A"/>
    <w:rsid w:val="005D35F3"/>
    <w:rsid w:val="005E03A7"/>
    <w:rsid w:val="005E3D55"/>
    <w:rsid w:val="00610C1F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1EC4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44FAF"/>
    <w:rsid w:val="00750400"/>
    <w:rsid w:val="00763B6D"/>
    <w:rsid w:val="007736C5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56A87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4E51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390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0282"/>
    <w:rsid w:val="00EB33C3"/>
    <w:rsid w:val="00EB424E"/>
    <w:rsid w:val="00EC3846"/>
    <w:rsid w:val="00EC6C31"/>
    <w:rsid w:val="00ED1405"/>
    <w:rsid w:val="00ED3A59"/>
    <w:rsid w:val="00ED4401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5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95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