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B245" w14:textId="77777777" w:rsidR="00E45B21" w:rsidRDefault="00E45B21" w:rsidP="00E45B21"/>
    <w:p w14:paraId="70CBE5FE" w14:textId="77777777" w:rsidR="00E45B21" w:rsidRPr="00CE2D12" w:rsidRDefault="00E45B21" w:rsidP="00E45B21">
      <w:pPr>
        <w:widowControl w:val="0"/>
        <w:rPr>
          <w:b/>
          <w:bCs/>
        </w:rPr>
      </w:pPr>
      <w:r w:rsidRPr="00CE2D12">
        <w:rPr>
          <w:b/>
          <w:bCs/>
        </w:rPr>
        <w:t xml:space="preserve">Section 176.1090  Record of Hearings </w:t>
      </w:r>
    </w:p>
    <w:p w14:paraId="594334D0" w14:textId="77777777" w:rsidR="00E45B21" w:rsidRPr="00CE2D12" w:rsidRDefault="00E45B21" w:rsidP="00E45B21">
      <w:pPr>
        <w:widowControl w:val="0"/>
      </w:pPr>
    </w:p>
    <w:p w14:paraId="024DED01" w14:textId="573B1091" w:rsidR="00E45B21" w:rsidRPr="00CE2D12" w:rsidRDefault="00E45B21" w:rsidP="00E45B21">
      <w:pPr>
        <w:widowControl w:val="0"/>
        <w:ind w:firstLine="720"/>
      </w:pPr>
      <w:r w:rsidRPr="00CE2D12">
        <w:t>a)</w:t>
      </w:r>
      <w:r>
        <w:tab/>
      </w:r>
      <w:r w:rsidRPr="00CE2D12">
        <w:t>The record of the hearing in a contested case shall include:</w:t>
      </w:r>
    </w:p>
    <w:p w14:paraId="0289DFE3" w14:textId="77777777" w:rsidR="00E45B21" w:rsidRPr="00CE2D12" w:rsidRDefault="00E45B21" w:rsidP="00E45B21">
      <w:pPr>
        <w:widowControl w:val="0"/>
      </w:pPr>
    </w:p>
    <w:p w14:paraId="7E5EB47F" w14:textId="22C097A4" w:rsidR="00E45B21" w:rsidRPr="00CE2D12" w:rsidRDefault="00E45B21" w:rsidP="00E45B21">
      <w:pPr>
        <w:widowControl w:val="0"/>
        <w:ind w:left="2160" w:hanging="720"/>
      </w:pPr>
      <w:r w:rsidRPr="00CE2D12">
        <w:t>1)</w:t>
      </w:r>
      <w:r>
        <w:tab/>
      </w:r>
      <w:r w:rsidRPr="00CE2D12">
        <w:t>All pleadings (including all pre-hearing and post-hearing notices and responses thereto, admissions, stipulations of facts, motions, and rulings thereon);</w:t>
      </w:r>
    </w:p>
    <w:p w14:paraId="123F6359" w14:textId="77777777" w:rsidR="00E45B21" w:rsidRPr="00CE2D12" w:rsidRDefault="00E45B21" w:rsidP="00E45B21">
      <w:pPr>
        <w:widowControl w:val="0"/>
      </w:pPr>
    </w:p>
    <w:p w14:paraId="24D2F8DE" w14:textId="260294A7" w:rsidR="00E45B21" w:rsidRPr="00CE2D12" w:rsidRDefault="00E45B21" w:rsidP="00E45B21">
      <w:pPr>
        <w:widowControl w:val="0"/>
        <w:ind w:left="720" w:firstLine="720"/>
      </w:pPr>
      <w:r w:rsidRPr="00CE2D12">
        <w:t>2)</w:t>
      </w:r>
      <w:r>
        <w:tab/>
      </w:r>
      <w:r w:rsidRPr="00CE2D12">
        <w:t>All documentary evidence;</w:t>
      </w:r>
    </w:p>
    <w:p w14:paraId="4CA22494" w14:textId="77777777" w:rsidR="00E45B21" w:rsidRPr="00CE2D12" w:rsidRDefault="00E45B21" w:rsidP="00E45B21">
      <w:pPr>
        <w:widowControl w:val="0"/>
      </w:pPr>
    </w:p>
    <w:p w14:paraId="036229FF" w14:textId="3CD5614E" w:rsidR="00E45B21" w:rsidRPr="00CE2D12" w:rsidRDefault="00E45B21" w:rsidP="00E45B21">
      <w:pPr>
        <w:widowControl w:val="0"/>
        <w:ind w:left="720" w:firstLine="720"/>
      </w:pPr>
      <w:r w:rsidRPr="00CE2D12">
        <w:t>3)</w:t>
      </w:r>
      <w:r>
        <w:tab/>
      </w:r>
      <w:r w:rsidRPr="00CE2D12">
        <w:t>A statement of matters officially noticed;</w:t>
      </w:r>
    </w:p>
    <w:p w14:paraId="67F1C226" w14:textId="77777777" w:rsidR="00E45B21" w:rsidRPr="00CE2D12" w:rsidRDefault="00E45B21" w:rsidP="00E45B21">
      <w:pPr>
        <w:widowControl w:val="0"/>
      </w:pPr>
    </w:p>
    <w:p w14:paraId="40B21395" w14:textId="3FA8FD29" w:rsidR="00E45B21" w:rsidRPr="00CE2D12" w:rsidRDefault="00E45B21" w:rsidP="00E45B21">
      <w:pPr>
        <w:widowControl w:val="0"/>
        <w:ind w:left="720" w:firstLine="720"/>
      </w:pPr>
      <w:r w:rsidRPr="00CE2D12">
        <w:t>4)</w:t>
      </w:r>
      <w:r>
        <w:tab/>
      </w:r>
      <w:r w:rsidRPr="00CE2D12">
        <w:t>A transcript of the proceedings;</w:t>
      </w:r>
    </w:p>
    <w:p w14:paraId="0AA60490" w14:textId="77777777" w:rsidR="00E45B21" w:rsidRPr="00CE2D12" w:rsidRDefault="00E45B21" w:rsidP="00E45B21">
      <w:pPr>
        <w:widowControl w:val="0"/>
      </w:pPr>
    </w:p>
    <w:p w14:paraId="1E09BC17" w14:textId="53FE2DFE" w:rsidR="00E45B21" w:rsidRPr="00CE2D12" w:rsidRDefault="00E45B21" w:rsidP="00E45B21">
      <w:pPr>
        <w:widowControl w:val="0"/>
        <w:ind w:left="2160" w:hanging="720"/>
      </w:pPr>
      <w:r w:rsidRPr="00CE2D12">
        <w:t>5)</w:t>
      </w:r>
      <w:r>
        <w:tab/>
      </w:r>
      <w:r w:rsidRPr="00CE2D12">
        <w:t>The Findings of Fact, Conclusions of Law, and Recommendations of the hearing officer;</w:t>
      </w:r>
      <w:r w:rsidR="00126492">
        <w:t xml:space="preserve"> and</w:t>
      </w:r>
    </w:p>
    <w:p w14:paraId="76818589" w14:textId="77777777" w:rsidR="00E45B21" w:rsidRPr="00CE2D12" w:rsidRDefault="00E45B21" w:rsidP="00E45B21">
      <w:pPr>
        <w:widowControl w:val="0"/>
      </w:pPr>
    </w:p>
    <w:p w14:paraId="61ECC809" w14:textId="5B54665D" w:rsidR="00E45B21" w:rsidRPr="00CE2D12" w:rsidRDefault="00E45B21" w:rsidP="00E45B21">
      <w:pPr>
        <w:widowControl w:val="0"/>
        <w:ind w:left="2160" w:hanging="720"/>
      </w:pPr>
      <w:r w:rsidRPr="00CE2D12">
        <w:t>6)</w:t>
      </w:r>
      <w:r>
        <w:tab/>
      </w:r>
      <w:r w:rsidRPr="00CE2D12">
        <w:t>The Order of the Secretary of State, which shall constitute a final administrative decision within the provisions of the Illinois Administrative Review Law [735 ILCS 5/Art. III].</w:t>
      </w:r>
    </w:p>
    <w:p w14:paraId="53C2F76E" w14:textId="77777777" w:rsidR="00E45B21" w:rsidRPr="00CE2D12" w:rsidRDefault="00E45B21" w:rsidP="00E45B21">
      <w:pPr>
        <w:widowControl w:val="0"/>
      </w:pPr>
    </w:p>
    <w:p w14:paraId="799B21F5" w14:textId="5AB00519" w:rsidR="00E45B21" w:rsidRPr="00CE2D12" w:rsidRDefault="00E45B21" w:rsidP="00E45B21">
      <w:pPr>
        <w:widowControl w:val="0"/>
        <w:ind w:left="1440" w:hanging="720"/>
      </w:pPr>
      <w:r w:rsidRPr="00CE2D12">
        <w:t>b)</w:t>
      </w:r>
      <w:r>
        <w:tab/>
      </w:r>
      <w:r w:rsidRPr="00CE2D12">
        <w:t xml:space="preserve">The record </w:t>
      </w:r>
      <w:r>
        <w:t>will</w:t>
      </w:r>
      <w:r w:rsidRPr="00CE2D12">
        <w:t xml:space="preserve"> be certified by the hearing officer or the Director of Administrative Hearings upon any complaint for administrative review. </w:t>
      </w:r>
      <w:r>
        <w:t xml:space="preserve"> The Department will prepare an</w:t>
      </w:r>
      <w:r w:rsidRPr="00CE2D12">
        <w:t xml:space="preserve"> index of the record, with each page of the record numbered in sequence.</w:t>
      </w:r>
    </w:p>
    <w:p w14:paraId="3B5DD58B" w14:textId="6827D9F8" w:rsidR="000174EB" w:rsidRDefault="000174EB" w:rsidP="00093935"/>
    <w:p w14:paraId="5BE1F7E0" w14:textId="3AB6E8A6" w:rsidR="00E45B21" w:rsidRPr="00093935" w:rsidRDefault="00E45B21" w:rsidP="00E45B21">
      <w:pPr>
        <w:ind w:firstLine="720"/>
      </w:pPr>
      <w:r w:rsidRPr="005A6DC4">
        <w:t>(Source:  Added at 4</w:t>
      </w:r>
      <w:r>
        <w:t>7</w:t>
      </w:r>
      <w:r w:rsidRPr="005A6DC4">
        <w:t xml:space="preserve"> Ill. Reg. </w:t>
      </w:r>
      <w:r w:rsidR="00280694">
        <w:t>8640</w:t>
      </w:r>
      <w:r w:rsidRPr="005A6DC4">
        <w:t xml:space="preserve">, effective </w:t>
      </w:r>
      <w:r w:rsidR="00280694">
        <w:t>June 5, 2023</w:t>
      </w:r>
      <w:r w:rsidRPr="005A6DC4">
        <w:t>)</w:t>
      </w:r>
    </w:p>
    <w:sectPr w:rsidR="00E45B21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F3852" w14:textId="77777777" w:rsidR="009C05F8" w:rsidRDefault="009C05F8">
      <w:r>
        <w:separator/>
      </w:r>
    </w:p>
  </w:endnote>
  <w:endnote w:type="continuationSeparator" w:id="0">
    <w:p w14:paraId="5824C9AE" w14:textId="77777777" w:rsidR="009C05F8" w:rsidRDefault="009C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600CD" w14:textId="77777777" w:rsidR="009C05F8" w:rsidRDefault="009C05F8">
      <w:r>
        <w:separator/>
      </w:r>
    </w:p>
  </w:footnote>
  <w:footnote w:type="continuationSeparator" w:id="0">
    <w:p w14:paraId="3606D69C" w14:textId="77777777" w:rsidR="009C05F8" w:rsidRDefault="009C0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F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6492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694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0A89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05F8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5B21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24C3EC"/>
  <w15:chartTrackingRefBased/>
  <w15:docId w15:val="{F65818CB-FA58-4CED-9791-6F72F677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5B2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2023-05-23T20:30:00Z</dcterms:created>
  <dcterms:modified xsi:type="dcterms:W3CDTF">2023-06-16T13:25:00Z</dcterms:modified>
</cp:coreProperties>
</file>