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F85" w:rsidRDefault="00D46F85" w:rsidP="00D46F8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46F85" w:rsidRDefault="00D46F85" w:rsidP="00D46F85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200.606  Multiple Filings</w:t>
      </w:r>
      <w:r>
        <w:t xml:space="preserve"> </w:t>
      </w:r>
    </w:p>
    <w:p w:rsidR="00D46F85" w:rsidRDefault="00D46F85" w:rsidP="00D46F85">
      <w:pPr>
        <w:widowControl w:val="0"/>
        <w:autoSpaceDE w:val="0"/>
        <w:autoSpaceDN w:val="0"/>
        <w:adjustRightInd w:val="0"/>
      </w:pPr>
    </w:p>
    <w:p w:rsidR="00D46F85" w:rsidRDefault="00D46F85" w:rsidP="00D46F85">
      <w:pPr>
        <w:widowControl w:val="0"/>
        <w:autoSpaceDE w:val="0"/>
        <w:autoSpaceDN w:val="0"/>
        <w:adjustRightInd w:val="0"/>
      </w:pPr>
      <w:r>
        <w:t xml:space="preserve">The Administrator will register multiple franchises in one filing provided: </w:t>
      </w:r>
    </w:p>
    <w:p w:rsidR="00B42668" w:rsidRDefault="00B42668" w:rsidP="00D46F85">
      <w:pPr>
        <w:widowControl w:val="0"/>
        <w:autoSpaceDE w:val="0"/>
        <w:autoSpaceDN w:val="0"/>
        <w:adjustRightInd w:val="0"/>
      </w:pPr>
    </w:p>
    <w:p w:rsidR="00D46F85" w:rsidRDefault="00D46F85" w:rsidP="00D46F8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franchises will be offered concurrently; and </w:t>
      </w:r>
    </w:p>
    <w:p w:rsidR="00B42668" w:rsidRDefault="00B42668" w:rsidP="00D46F85">
      <w:pPr>
        <w:widowControl w:val="0"/>
        <w:autoSpaceDE w:val="0"/>
        <w:autoSpaceDN w:val="0"/>
        <w:adjustRightInd w:val="0"/>
        <w:ind w:left="1440" w:hanging="720"/>
      </w:pPr>
    </w:p>
    <w:p w:rsidR="00D46F85" w:rsidRDefault="00D46F85" w:rsidP="00D46F8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franchises are of a similar type; and </w:t>
      </w:r>
    </w:p>
    <w:p w:rsidR="00B42668" w:rsidRDefault="00B42668" w:rsidP="00D46F85">
      <w:pPr>
        <w:widowControl w:val="0"/>
        <w:autoSpaceDE w:val="0"/>
        <w:autoSpaceDN w:val="0"/>
        <w:adjustRightInd w:val="0"/>
        <w:ind w:left="1440" w:hanging="720"/>
      </w:pPr>
    </w:p>
    <w:p w:rsidR="00D46F85" w:rsidRDefault="00D46F85" w:rsidP="00D46F85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contractual obligations are similar; and </w:t>
      </w:r>
    </w:p>
    <w:p w:rsidR="00B42668" w:rsidRDefault="00B42668" w:rsidP="00D46F85">
      <w:pPr>
        <w:widowControl w:val="0"/>
        <w:autoSpaceDE w:val="0"/>
        <w:autoSpaceDN w:val="0"/>
        <w:adjustRightInd w:val="0"/>
        <w:ind w:left="1440" w:hanging="720"/>
      </w:pPr>
    </w:p>
    <w:p w:rsidR="00D46F85" w:rsidRDefault="00D46F85" w:rsidP="00D46F85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information can be presented in a </w:t>
      </w:r>
      <w:proofErr w:type="spellStart"/>
      <w:r>
        <w:t>nonconfusing</w:t>
      </w:r>
      <w:proofErr w:type="spellEnd"/>
      <w:r>
        <w:t xml:space="preserve"> manner. </w:t>
      </w:r>
    </w:p>
    <w:sectPr w:rsidR="00D46F85" w:rsidSect="00D46F8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46F85"/>
    <w:rsid w:val="001678D1"/>
    <w:rsid w:val="004573BE"/>
    <w:rsid w:val="008A4E9B"/>
    <w:rsid w:val="00B42668"/>
    <w:rsid w:val="00BF35C8"/>
    <w:rsid w:val="00D4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Roberts, John</cp:lastModifiedBy>
  <cp:revision>3</cp:revision>
  <dcterms:created xsi:type="dcterms:W3CDTF">2012-06-21T22:07:00Z</dcterms:created>
  <dcterms:modified xsi:type="dcterms:W3CDTF">2012-06-21T22:07:00Z</dcterms:modified>
</cp:coreProperties>
</file>