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B9" w:rsidRDefault="00CA18B9" w:rsidP="00CA18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18B9" w:rsidRDefault="00CA18B9" w:rsidP="00CA18B9">
      <w:pPr>
        <w:widowControl w:val="0"/>
        <w:autoSpaceDE w:val="0"/>
        <w:autoSpaceDN w:val="0"/>
        <w:adjustRightInd w:val="0"/>
        <w:jc w:val="center"/>
      </w:pPr>
      <w:r>
        <w:t>SUBPART J:  REGISTRATION OF SALESPERSONS</w:t>
      </w:r>
    </w:p>
    <w:sectPr w:rsidR="00CA18B9" w:rsidSect="00CA18B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18B9"/>
    <w:rsid w:val="000A1C31"/>
    <w:rsid w:val="0026180A"/>
    <w:rsid w:val="00872948"/>
    <w:rsid w:val="00CA18B9"/>
    <w:rsid w:val="00E9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REGISTRATION OF SALESPERSONS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REGISTRATION OF SALESPERSONS</dc:title>
  <dc:subject/>
  <dc:creator>ThomasVD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