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55" w:rsidRDefault="00982B55" w:rsidP="005861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2B55" w:rsidRDefault="00982B55" w:rsidP="005861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400.20  Definitions</w:t>
      </w:r>
      <w:r>
        <w:t xml:space="preserve"> </w:t>
      </w:r>
    </w:p>
    <w:p w:rsidR="00982B55" w:rsidRDefault="00982B55" w:rsidP="00586193">
      <w:pPr>
        <w:widowControl w:val="0"/>
        <w:autoSpaceDE w:val="0"/>
        <w:autoSpaceDN w:val="0"/>
        <w:adjustRightInd w:val="0"/>
      </w:pPr>
    </w:p>
    <w:p w:rsidR="00982B55" w:rsidRDefault="00982B55" w:rsidP="00586193">
      <w:pPr>
        <w:widowControl w:val="0"/>
        <w:autoSpaceDE w:val="0"/>
        <w:autoSpaceDN w:val="0"/>
        <w:adjustRightInd w:val="0"/>
      </w:pPr>
      <w:r>
        <w:t xml:space="preserve">The words used in this Part are used with the same meaning assigned to them by statute unless clarified below. </w:t>
      </w:r>
    </w:p>
    <w:p w:rsidR="00982B55" w:rsidRDefault="00982B55" w:rsidP="00586193">
      <w:pPr>
        <w:widowControl w:val="0"/>
        <w:autoSpaceDE w:val="0"/>
        <w:autoSpaceDN w:val="0"/>
        <w:adjustRightInd w:val="0"/>
      </w:pPr>
    </w:p>
    <w:p w:rsidR="00982B55" w:rsidRDefault="00982B55" w:rsidP="00572D5D">
      <w:pPr>
        <w:widowControl w:val="0"/>
        <w:autoSpaceDE w:val="0"/>
        <w:autoSpaceDN w:val="0"/>
        <w:adjustRightInd w:val="0"/>
        <w:ind w:left="1440"/>
      </w:pPr>
      <w:r>
        <w:t xml:space="preserve">"Charitable purposes" means any charitable, benevolent, philanthropic, patriotic, or eleemosynary purpose and includes the conduct described in Section 480.20(e) of Charitable Trust Act (14 Ill. Adm. Code 480). </w:t>
      </w:r>
    </w:p>
    <w:p w:rsidR="00982B55" w:rsidRDefault="00982B55" w:rsidP="00586193">
      <w:pPr>
        <w:widowControl w:val="0"/>
        <w:autoSpaceDE w:val="0"/>
        <w:autoSpaceDN w:val="0"/>
        <w:adjustRightInd w:val="0"/>
        <w:ind w:left="1440" w:hanging="720"/>
      </w:pPr>
    </w:p>
    <w:p w:rsidR="00982B55" w:rsidRDefault="00982B55" w:rsidP="00572D5D">
      <w:pPr>
        <w:widowControl w:val="0"/>
        <w:autoSpaceDE w:val="0"/>
        <w:autoSpaceDN w:val="0"/>
        <w:adjustRightInd w:val="0"/>
        <w:ind w:left="1440"/>
      </w:pPr>
      <w:r>
        <w:t xml:space="preserve">"Contributions" means the gross amount of money raised and not merely the portion which after expenses is devoted to the charity. </w:t>
      </w:r>
    </w:p>
    <w:p w:rsidR="00982B55" w:rsidRDefault="00982B55" w:rsidP="00586193">
      <w:pPr>
        <w:widowControl w:val="0"/>
        <w:autoSpaceDE w:val="0"/>
        <w:autoSpaceDN w:val="0"/>
        <w:adjustRightInd w:val="0"/>
        <w:ind w:left="1440" w:hanging="720"/>
      </w:pPr>
    </w:p>
    <w:p w:rsidR="00982B55" w:rsidRDefault="00982B55" w:rsidP="005861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 Ill. Reg. 37, p. 185, effective September 30, 1978) </w:t>
      </w:r>
    </w:p>
    <w:sectPr w:rsidR="00982B55" w:rsidSect="005861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B55"/>
    <w:rsid w:val="00164CC3"/>
    <w:rsid w:val="001678D1"/>
    <w:rsid w:val="003A7B75"/>
    <w:rsid w:val="004552D7"/>
    <w:rsid w:val="00572D5D"/>
    <w:rsid w:val="00586193"/>
    <w:rsid w:val="00710403"/>
    <w:rsid w:val="007517F1"/>
    <w:rsid w:val="009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