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24" w:rsidRDefault="00092524" w:rsidP="00092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524" w:rsidRDefault="00092524" w:rsidP="000925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460.60  Waiver</w:t>
      </w:r>
      <w:r>
        <w:t xml:space="preserve"> </w:t>
      </w:r>
    </w:p>
    <w:p w:rsidR="00092524" w:rsidRDefault="00092524" w:rsidP="00092524">
      <w:pPr>
        <w:widowControl w:val="0"/>
        <w:autoSpaceDE w:val="0"/>
        <w:autoSpaceDN w:val="0"/>
        <w:adjustRightInd w:val="0"/>
      </w:pPr>
    </w:p>
    <w:p w:rsidR="00092524" w:rsidRDefault="00092524" w:rsidP="00092524">
      <w:pPr>
        <w:widowControl w:val="0"/>
        <w:autoSpaceDE w:val="0"/>
        <w:autoSpaceDN w:val="0"/>
        <w:adjustRightInd w:val="0"/>
      </w:pPr>
      <w:r>
        <w:t xml:space="preserve">Any waiver by the buyer of any Section or subsection of this Part is contrary to public policy and shall be void and unenforceable. </w:t>
      </w:r>
    </w:p>
    <w:p w:rsidR="00092524" w:rsidRDefault="00092524" w:rsidP="00092524">
      <w:pPr>
        <w:widowControl w:val="0"/>
        <w:autoSpaceDE w:val="0"/>
        <w:autoSpaceDN w:val="0"/>
        <w:adjustRightInd w:val="0"/>
      </w:pPr>
    </w:p>
    <w:p w:rsidR="00092524" w:rsidRDefault="00092524" w:rsidP="000925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092524" w:rsidSect="00092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524"/>
    <w:rsid w:val="00092524"/>
    <w:rsid w:val="00434EEE"/>
    <w:rsid w:val="005C3366"/>
    <w:rsid w:val="009F2C33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