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552" w:rsidRDefault="00535552" w:rsidP="00964180">
      <w:pPr>
        <w:widowControl w:val="0"/>
        <w:autoSpaceDE w:val="0"/>
        <w:autoSpaceDN w:val="0"/>
        <w:adjustRightInd w:val="0"/>
      </w:pPr>
    </w:p>
    <w:p w:rsidR="00535552" w:rsidRDefault="00535552" w:rsidP="00964180">
      <w:pPr>
        <w:widowControl w:val="0"/>
        <w:autoSpaceDE w:val="0"/>
        <w:autoSpaceDN w:val="0"/>
        <w:adjustRightInd w:val="0"/>
      </w:pPr>
      <w:r>
        <w:rPr>
          <w:b/>
          <w:bCs/>
        </w:rPr>
        <w:t>Section 520.300  Application</w:t>
      </w:r>
      <w:r>
        <w:t xml:space="preserve"> </w:t>
      </w:r>
      <w:r w:rsidR="00964180" w:rsidRPr="00964180">
        <w:rPr>
          <w:b/>
          <w:bCs/>
        </w:rPr>
        <w:t>to Amend an Ordinance</w:t>
      </w:r>
      <w:r w:rsidR="00964180">
        <w:rPr>
          <w:b/>
          <w:bCs/>
          <w:strike/>
        </w:rPr>
        <w:t xml:space="preserve"> </w:t>
      </w:r>
    </w:p>
    <w:p w:rsidR="00535552" w:rsidRDefault="00535552" w:rsidP="00964180">
      <w:pPr>
        <w:widowControl w:val="0"/>
        <w:autoSpaceDE w:val="0"/>
        <w:autoSpaceDN w:val="0"/>
        <w:adjustRightInd w:val="0"/>
      </w:pPr>
    </w:p>
    <w:p w:rsidR="00535552" w:rsidRDefault="00535552" w:rsidP="00964180">
      <w:pPr>
        <w:widowControl w:val="0"/>
        <w:autoSpaceDE w:val="0"/>
        <w:autoSpaceDN w:val="0"/>
        <w:adjustRightInd w:val="0"/>
        <w:ind w:left="1440" w:hanging="720"/>
      </w:pPr>
      <w:r>
        <w:t>a)</w:t>
      </w:r>
      <w:r>
        <w:tab/>
      </w:r>
      <w:r w:rsidR="00964180" w:rsidRPr="00964180">
        <w:t>Amending an Ordinance</w:t>
      </w:r>
      <w:r>
        <w:t xml:space="preserve">.  An application for amending an approved ordinance </w:t>
      </w:r>
      <w:r w:rsidR="00964180" w:rsidRPr="00964180">
        <w:t>that</w:t>
      </w:r>
      <w:r w:rsidR="00964180">
        <w:t xml:space="preserve"> </w:t>
      </w:r>
      <w:r>
        <w:t xml:space="preserve">creates an </w:t>
      </w:r>
      <w:r w:rsidR="00964180" w:rsidRPr="00964180">
        <w:t>Enterprise Zone</w:t>
      </w:r>
      <w:r w:rsidR="00964180">
        <w:t xml:space="preserve"> </w:t>
      </w:r>
      <w:r>
        <w:t xml:space="preserve">shall follow the conditions set forth in Section 5.4 of the Act.  An amendment to such an ordinance is not effective unless and until the Department approves the application and the amending ordinance, and files </w:t>
      </w:r>
      <w:r w:rsidR="00964180" w:rsidRPr="00964180">
        <w:t>an</w:t>
      </w:r>
      <w:r w:rsidR="00964180">
        <w:rPr>
          <w:strike/>
        </w:rPr>
        <w:t xml:space="preserve"> </w:t>
      </w:r>
      <w:r>
        <w:t xml:space="preserve">amended certificate and </w:t>
      </w:r>
      <w:r w:rsidR="00964180" w:rsidRPr="00964180">
        <w:t>the</w:t>
      </w:r>
      <w:r w:rsidR="00964180">
        <w:t xml:space="preserve"> </w:t>
      </w:r>
      <w:r>
        <w:t xml:space="preserve">designating ordinance with the Secretary of State and local recorder of deeds as provided in Section 5.3 of the Act. </w:t>
      </w:r>
    </w:p>
    <w:p w:rsidR="00F5461B" w:rsidRDefault="00F5461B" w:rsidP="00964180">
      <w:pPr>
        <w:widowControl w:val="0"/>
        <w:autoSpaceDE w:val="0"/>
        <w:autoSpaceDN w:val="0"/>
        <w:adjustRightInd w:val="0"/>
        <w:ind w:left="1440" w:hanging="720"/>
      </w:pPr>
    </w:p>
    <w:p w:rsidR="00535552" w:rsidRDefault="00535552" w:rsidP="00964180">
      <w:pPr>
        <w:widowControl w:val="0"/>
        <w:autoSpaceDE w:val="0"/>
        <w:autoSpaceDN w:val="0"/>
        <w:adjustRightInd w:val="0"/>
        <w:ind w:left="1440" w:hanging="720"/>
      </w:pPr>
      <w:r>
        <w:t>b)</w:t>
      </w:r>
      <w:r>
        <w:tab/>
      </w:r>
      <w:r w:rsidR="00964180" w:rsidRPr="00964180">
        <w:t>Standardized Application.</w:t>
      </w:r>
      <w:r w:rsidR="00964180">
        <w:t xml:space="preserve"> </w:t>
      </w:r>
      <w:r>
        <w:t xml:space="preserve">The Department shall furnish upon request a standardized application form to a municipality or county that seeks to amend a certified designating ordinance. </w:t>
      </w:r>
    </w:p>
    <w:p w:rsidR="00F5461B" w:rsidRDefault="00F5461B" w:rsidP="00964180">
      <w:pPr>
        <w:widowControl w:val="0"/>
        <w:autoSpaceDE w:val="0"/>
        <w:autoSpaceDN w:val="0"/>
        <w:adjustRightInd w:val="0"/>
        <w:ind w:left="1440" w:hanging="720"/>
      </w:pPr>
    </w:p>
    <w:p w:rsidR="00535552" w:rsidRDefault="00535552" w:rsidP="00964180">
      <w:pPr>
        <w:widowControl w:val="0"/>
        <w:autoSpaceDE w:val="0"/>
        <w:autoSpaceDN w:val="0"/>
        <w:adjustRightInd w:val="0"/>
        <w:ind w:left="1440" w:hanging="720"/>
      </w:pPr>
      <w:r>
        <w:t>c)</w:t>
      </w:r>
      <w:r>
        <w:tab/>
      </w:r>
      <w:r w:rsidR="00964180" w:rsidRPr="00964180">
        <w:t>Joint Submissions.</w:t>
      </w:r>
      <w:r w:rsidR="00964180">
        <w:t xml:space="preserve"> </w:t>
      </w:r>
      <w:r>
        <w:t xml:space="preserve">Where there are two or more designating units of government, an application for amending the terms of an approved </w:t>
      </w:r>
      <w:r w:rsidR="00964180" w:rsidRPr="00964180">
        <w:t>Enterprise Zone</w:t>
      </w:r>
      <w:r w:rsidR="00FD5FE9">
        <w:t xml:space="preserve"> </w:t>
      </w:r>
      <w:r>
        <w:t xml:space="preserve">ordinance shall be a joint submission, certified by the chief elected official or a representative of each designating municipality or county. </w:t>
      </w:r>
    </w:p>
    <w:p w:rsidR="00F5461B" w:rsidRDefault="00F5461B" w:rsidP="00964180">
      <w:pPr>
        <w:widowControl w:val="0"/>
        <w:autoSpaceDE w:val="0"/>
        <w:autoSpaceDN w:val="0"/>
        <w:adjustRightInd w:val="0"/>
        <w:ind w:left="1440" w:hanging="840"/>
      </w:pPr>
    </w:p>
    <w:p w:rsidR="00535552" w:rsidRDefault="00535552" w:rsidP="00964180">
      <w:pPr>
        <w:widowControl w:val="0"/>
        <w:autoSpaceDE w:val="0"/>
        <w:autoSpaceDN w:val="0"/>
        <w:adjustRightInd w:val="0"/>
        <w:ind w:left="1440" w:hanging="840"/>
      </w:pPr>
      <w:r>
        <w:t>d)</w:t>
      </w:r>
      <w:r>
        <w:tab/>
      </w:r>
      <w:r w:rsidR="00FD5FE9" w:rsidRPr="00FD5FE9">
        <w:t>Including Part of Another Municipality or County.</w:t>
      </w:r>
      <w:r w:rsidR="00FD5FE9">
        <w:t xml:space="preserve"> </w:t>
      </w:r>
      <w:r>
        <w:t xml:space="preserve">An application for amending an approved ordinance to include a territory of another municipality or county shall be a joint submission, certified by the chief elected official or a representative of each designating municipality or county. </w:t>
      </w:r>
    </w:p>
    <w:p w:rsidR="00535552" w:rsidRDefault="00535552" w:rsidP="00964180">
      <w:pPr>
        <w:widowControl w:val="0"/>
        <w:autoSpaceDE w:val="0"/>
        <w:autoSpaceDN w:val="0"/>
        <w:adjustRightInd w:val="0"/>
      </w:pPr>
    </w:p>
    <w:p w:rsidR="006C50B1" w:rsidRPr="00D55B37" w:rsidRDefault="006C50B1">
      <w:pPr>
        <w:pStyle w:val="JCARSourceNote"/>
        <w:ind w:left="720"/>
      </w:pPr>
      <w:r w:rsidRPr="00D55B37">
        <w:t xml:space="preserve">(Source:  </w:t>
      </w:r>
      <w:r>
        <w:t>Amended</w:t>
      </w:r>
      <w:r w:rsidRPr="00D55B37">
        <w:t xml:space="preserve"> at </w:t>
      </w:r>
      <w:r>
        <w:t>3</w:t>
      </w:r>
      <w:r w:rsidR="008B77EC">
        <w:t>8</w:t>
      </w:r>
      <w:r>
        <w:t xml:space="preserve"> I</w:t>
      </w:r>
      <w:r w:rsidRPr="00D55B37">
        <w:t xml:space="preserve">ll. Reg. </w:t>
      </w:r>
      <w:r w:rsidR="005E5C20">
        <w:t>457</w:t>
      </w:r>
      <w:bookmarkStart w:id="0" w:name="_GoBack"/>
      <w:bookmarkEnd w:id="0"/>
      <w:r w:rsidRPr="00D55B37">
        <w:t xml:space="preserve">, effective </w:t>
      </w:r>
      <w:r w:rsidR="00D13530">
        <w:t>December 20, 2013</w:t>
      </w:r>
      <w:r w:rsidRPr="00D55B37">
        <w:t>)</w:t>
      </w:r>
    </w:p>
    <w:sectPr w:rsidR="006C50B1" w:rsidRPr="00D55B37" w:rsidSect="0096418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35552"/>
    <w:rsid w:val="00146994"/>
    <w:rsid w:val="00222A9E"/>
    <w:rsid w:val="00237CBC"/>
    <w:rsid w:val="002C02AF"/>
    <w:rsid w:val="002C487F"/>
    <w:rsid w:val="003025E0"/>
    <w:rsid w:val="00535552"/>
    <w:rsid w:val="005E5C20"/>
    <w:rsid w:val="00677953"/>
    <w:rsid w:val="006C50B1"/>
    <w:rsid w:val="007D2B1C"/>
    <w:rsid w:val="008B77EC"/>
    <w:rsid w:val="00964180"/>
    <w:rsid w:val="00B15316"/>
    <w:rsid w:val="00C071BF"/>
    <w:rsid w:val="00D13530"/>
    <w:rsid w:val="00F5461B"/>
    <w:rsid w:val="00F772B6"/>
    <w:rsid w:val="00FD5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35C72F2-EA77-4B7A-896B-A44EB79C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64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King, Melissa A.</cp:lastModifiedBy>
  <cp:revision>4</cp:revision>
  <dcterms:created xsi:type="dcterms:W3CDTF">2013-12-04T21:48:00Z</dcterms:created>
  <dcterms:modified xsi:type="dcterms:W3CDTF">2014-01-22T15:31:00Z</dcterms:modified>
</cp:coreProperties>
</file>