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7F" w:rsidRDefault="00F8527F" w:rsidP="00917122">
      <w:pPr>
        <w:widowControl w:val="0"/>
        <w:autoSpaceDE w:val="0"/>
        <w:autoSpaceDN w:val="0"/>
        <w:adjustRightInd w:val="0"/>
        <w:pPrChange w:id="0" w:author="saboch" w:date="2003-02-11T15:30:00Z">
          <w:pPr>
            <w:widowControl w:val="0"/>
            <w:tabs>
              <w:tab w:val="left" w:pos="0"/>
              <w:tab w:val="left" w:pos="600"/>
              <w:tab w:val="left" w:pos="1200"/>
              <w:tab w:val="left" w:pos="1800"/>
              <w:tab w:val="left" w:pos="2400"/>
              <w:tab w:val="left" w:pos="3000"/>
              <w:tab w:val="left" w:pos="3600"/>
              <w:tab w:val="left" w:pos="4200"/>
              <w:tab w:val="left" w:pos="4800"/>
              <w:tab w:val="left" w:pos="5400"/>
            </w:tabs>
            <w:autoSpaceDE w:val="0"/>
            <w:autoSpaceDN w:val="0"/>
            <w:adjustRightInd w:val="0"/>
          </w:pPr>
        </w:pPrChange>
      </w:pPr>
      <w:bookmarkStart w:id="1" w:name="_GoBack"/>
      <w:bookmarkEnd w:id="1"/>
    </w:p>
    <w:p w:rsidR="00F8527F" w:rsidRDefault="00F8527F" w:rsidP="00917122">
      <w:pPr>
        <w:widowControl w:val="0"/>
        <w:autoSpaceDE w:val="0"/>
        <w:autoSpaceDN w:val="0"/>
        <w:adjustRightInd w:val="0"/>
        <w:jc w:val="center"/>
        <w:pPrChange w:id="2" w:author="saboch" w:date="2003-02-11T15:30:00Z">
          <w:pPr>
            <w:widowControl w:val="0"/>
            <w:autoSpaceDE w:val="0"/>
            <w:autoSpaceDN w:val="0"/>
            <w:adjustRightInd w:val="0"/>
            <w:jc w:val="center"/>
          </w:pPr>
        </w:pPrChange>
      </w:pPr>
      <w:r>
        <w:t xml:space="preserve">SUBPART E:  </w:t>
      </w:r>
      <w:r w:rsidR="00FF4872" w:rsidRPr="00FF4872">
        <w:t xml:space="preserve">ENTERPRISE ZONE:  DESIGNATED ZONE ORGANIZATIONS </w:t>
      </w:r>
    </w:p>
    <w:sectPr w:rsidR="00F8527F" w:rsidSect="00917122">
      <w:pgSz w:w="12240" w:h="15840"/>
      <w:pgMar w:top="1440" w:right="1440" w:bottom="1440" w:left="1440" w:header="1440" w:footer="1440" w:gutter="0"/>
      <w:cols w:space="720"/>
      <w:noEndnote w:val="0"/>
      <w:docGrid w:linePitch="78"/>
      <w:sectPrChange w:id="3" w:author="saboch" w:date="2003-02-11T15:30:00Z">
        <w:sectPr w:rsidR="00F8527F" w:rsidSect="00917122">
          <w:pgMar w:top="1440" w:right="1440" w:bottom="1440" w:left="1440" w:header="720" w:footer="720" w:gutter="0"/>
          <w:noEndnote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527F"/>
    <w:rsid w:val="00127CF8"/>
    <w:rsid w:val="002C02AF"/>
    <w:rsid w:val="00456730"/>
    <w:rsid w:val="00674EE4"/>
    <w:rsid w:val="00917122"/>
    <w:rsid w:val="00F8527F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ENTERPRISE ZONE:  DESIGNATED ZONE ORGANIZATIONS LOCAL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ENTERPRISE ZONE:  DESIGNATED ZONE ORGANIZATIONS LOCAL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