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24D" w:rsidRDefault="00D3024D" w:rsidP="009157FC">
      <w:bookmarkStart w:id="0" w:name="_GoBack"/>
      <w:bookmarkEnd w:id="0"/>
    </w:p>
    <w:p w:rsidR="009157FC" w:rsidRPr="00D3024D" w:rsidRDefault="009157FC" w:rsidP="009157FC">
      <w:pPr>
        <w:rPr>
          <w:b/>
        </w:rPr>
      </w:pPr>
      <w:r w:rsidRPr="00D3024D">
        <w:rPr>
          <w:b/>
        </w:rPr>
        <w:t xml:space="preserve">Section 529.110  Noncompliance </w:t>
      </w:r>
    </w:p>
    <w:p w:rsidR="009157FC" w:rsidRPr="009157FC" w:rsidRDefault="009157FC" w:rsidP="009157FC"/>
    <w:p w:rsidR="009157FC" w:rsidRPr="009157FC" w:rsidRDefault="00D3024D" w:rsidP="00D3024D">
      <w:pPr>
        <w:ind w:left="1440" w:hanging="720"/>
      </w:pPr>
      <w:r>
        <w:rPr>
          <w:iCs/>
        </w:rPr>
        <w:t>a)</w:t>
      </w:r>
      <w:r>
        <w:rPr>
          <w:iCs/>
        </w:rPr>
        <w:tab/>
      </w:r>
      <w:r w:rsidR="009157FC" w:rsidRPr="008531E4">
        <w:rPr>
          <w:i/>
          <w:iCs/>
        </w:rPr>
        <w:t>If the</w:t>
      </w:r>
      <w:r w:rsidR="009157FC" w:rsidRPr="009157FC">
        <w:rPr>
          <w:iCs/>
        </w:rPr>
        <w:t xml:space="preserve"> Department </w:t>
      </w:r>
      <w:r w:rsidR="009157FC" w:rsidRPr="008531E4">
        <w:rPr>
          <w:i/>
          <w:iCs/>
        </w:rPr>
        <w:t xml:space="preserve">determines that an </w:t>
      </w:r>
      <w:r w:rsidR="008531E4" w:rsidRPr="008531E4">
        <w:rPr>
          <w:i/>
          <w:iCs/>
        </w:rPr>
        <w:t>a</w:t>
      </w:r>
      <w:r w:rsidR="009157FC" w:rsidRPr="008531E4">
        <w:rPr>
          <w:i/>
          <w:iCs/>
        </w:rPr>
        <w:t xml:space="preserve">pplicant who has received a </w:t>
      </w:r>
      <w:r w:rsidR="008531E4" w:rsidRPr="008531E4">
        <w:rPr>
          <w:i/>
          <w:iCs/>
        </w:rPr>
        <w:t>c</w:t>
      </w:r>
      <w:r w:rsidR="009157FC" w:rsidRPr="008531E4">
        <w:rPr>
          <w:i/>
          <w:iCs/>
        </w:rPr>
        <w:t xml:space="preserve">redit under the Act is not complying with the requirements or provisions of the Act, the Director shall provide notice to the </w:t>
      </w:r>
      <w:r w:rsidR="008531E4" w:rsidRPr="008531E4">
        <w:rPr>
          <w:i/>
          <w:iCs/>
        </w:rPr>
        <w:t>a</w:t>
      </w:r>
      <w:r w:rsidR="009157FC" w:rsidRPr="008531E4">
        <w:rPr>
          <w:i/>
          <w:iCs/>
        </w:rPr>
        <w:t>pplicant of the alleged noncompliance, and allow the</w:t>
      </w:r>
      <w:r w:rsidR="009157FC" w:rsidRPr="009157FC">
        <w:rPr>
          <w:iCs/>
        </w:rPr>
        <w:t xml:space="preserve"> </w:t>
      </w:r>
      <w:r w:rsidR="008531E4">
        <w:rPr>
          <w:iCs/>
        </w:rPr>
        <w:t>a</w:t>
      </w:r>
      <w:r w:rsidR="009157FC" w:rsidRPr="009157FC">
        <w:rPr>
          <w:iCs/>
        </w:rPr>
        <w:t xml:space="preserve">pplicant 35 days to request </w:t>
      </w:r>
      <w:r w:rsidR="009157FC" w:rsidRPr="008531E4">
        <w:rPr>
          <w:i/>
          <w:iCs/>
        </w:rPr>
        <w:t>a hearing under the provisions of the Illinois Administrative Procedure Act</w:t>
      </w:r>
      <w:r w:rsidR="009157FC" w:rsidRPr="009157FC">
        <w:t xml:space="preserve"> [5 ILCS 100]. </w:t>
      </w:r>
      <w:r w:rsidR="009157FC" w:rsidRPr="008531E4">
        <w:rPr>
          <w:i/>
          <w:iCs/>
        </w:rPr>
        <w:t xml:space="preserve">If, after notice and any hearing, the Director determines that a noncompliance exists, the Director shall issue to the Department of Revenue notice to that effect, stating the </w:t>
      </w:r>
      <w:r w:rsidR="008531E4" w:rsidRPr="008531E4">
        <w:rPr>
          <w:i/>
          <w:iCs/>
        </w:rPr>
        <w:t>n</w:t>
      </w:r>
      <w:r w:rsidR="009157FC" w:rsidRPr="008531E4">
        <w:rPr>
          <w:i/>
          <w:iCs/>
        </w:rPr>
        <w:t xml:space="preserve">oncompliance </w:t>
      </w:r>
      <w:r w:rsidR="008531E4" w:rsidRPr="008531E4">
        <w:rPr>
          <w:i/>
          <w:iCs/>
        </w:rPr>
        <w:t>d</w:t>
      </w:r>
      <w:r w:rsidR="009157FC" w:rsidRPr="008531E4">
        <w:rPr>
          <w:i/>
          <w:iCs/>
        </w:rPr>
        <w:t>ate</w:t>
      </w:r>
      <w:r w:rsidR="009157FC" w:rsidRPr="009157FC">
        <w:rPr>
          <w:iCs/>
        </w:rPr>
        <w:t xml:space="preserve"> for each </w:t>
      </w:r>
      <w:r w:rsidR="008531E4">
        <w:rPr>
          <w:iCs/>
        </w:rPr>
        <w:t>c</w:t>
      </w:r>
      <w:r w:rsidR="009157FC" w:rsidRPr="009157FC">
        <w:rPr>
          <w:iCs/>
        </w:rPr>
        <w:t>redit claimed.</w:t>
      </w:r>
      <w:r>
        <w:rPr>
          <w:iCs/>
        </w:rPr>
        <w:t xml:space="preserve"> </w:t>
      </w:r>
      <w:r w:rsidR="009157FC" w:rsidRPr="009157FC">
        <w:t xml:space="preserve">Alleged noncompliance shall include: </w:t>
      </w:r>
    </w:p>
    <w:p w:rsidR="009157FC" w:rsidRPr="009157FC" w:rsidRDefault="009157FC" w:rsidP="00D3024D">
      <w:pPr>
        <w:ind w:left="1440"/>
      </w:pPr>
    </w:p>
    <w:p w:rsidR="009157FC" w:rsidRPr="009157FC" w:rsidRDefault="009157FC" w:rsidP="00D3024D">
      <w:pPr>
        <w:ind w:left="2160" w:hanging="720"/>
      </w:pPr>
      <w:r w:rsidRPr="009157FC">
        <w:t>1)</w:t>
      </w:r>
      <w:r w:rsidR="00D3024D">
        <w:tab/>
        <w:t>D</w:t>
      </w:r>
      <w:r w:rsidRPr="009157FC">
        <w:t xml:space="preserve">emonstration that the </w:t>
      </w:r>
      <w:r w:rsidR="008531E4">
        <w:t>t</w:t>
      </w:r>
      <w:r w:rsidRPr="009157FC">
        <w:t xml:space="preserve">axpayer failed materially to comply with the </w:t>
      </w:r>
      <w:r w:rsidR="004B5013">
        <w:t>Act.</w:t>
      </w:r>
    </w:p>
    <w:p w:rsidR="00D3024D" w:rsidRDefault="00D3024D" w:rsidP="00D3024D">
      <w:pPr>
        <w:ind w:left="1440"/>
      </w:pPr>
    </w:p>
    <w:p w:rsidR="009157FC" w:rsidRPr="009157FC" w:rsidRDefault="009157FC" w:rsidP="00D3024D">
      <w:pPr>
        <w:ind w:left="2160" w:hanging="720"/>
      </w:pPr>
      <w:r w:rsidRPr="009157FC">
        <w:t>2)</w:t>
      </w:r>
      <w:r w:rsidR="00D3024D">
        <w:tab/>
      </w:r>
      <w:r w:rsidR="004B5013">
        <w:t>Demonstration that the taxpayer f</w:t>
      </w:r>
      <w:r w:rsidRPr="009157FC">
        <w:t>ailed to retain any new employee hired or claimed to have been hired during the incentive period.</w:t>
      </w:r>
    </w:p>
    <w:p w:rsidR="009157FC" w:rsidRPr="009157FC" w:rsidRDefault="009157FC" w:rsidP="00D3024D">
      <w:pPr>
        <w:ind w:left="720"/>
      </w:pPr>
    </w:p>
    <w:p w:rsidR="009157FC" w:rsidRPr="009157FC" w:rsidRDefault="009157FC" w:rsidP="00D3024D">
      <w:pPr>
        <w:ind w:left="1440" w:hanging="720"/>
      </w:pPr>
      <w:r w:rsidRPr="009157FC">
        <w:t>b)</w:t>
      </w:r>
      <w:r w:rsidR="00D3024D">
        <w:tab/>
      </w:r>
      <w:r w:rsidRPr="009157FC">
        <w:t xml:space="preserve">The Department shall notify an </w:t>
      </w:r>
      <w:r w:rsidR="008531E4">
        <w:t>a</w:t>
      </w:r>
      <w:r w:rsidRPr="009157FC">
        <w:t xml:space="preserve">pplicant in writing that it is subject to revocation. </w:t>
      </w:r>
      <w:r w:rsidR="004B5013">
        <w:t>The</w:t>
      </w:r>
      <w:r w:rsidRPr="009157FC">
        <w:t xml:space="preserve"> notice shall include the reason for revocation and the date and location of a hearing to be held pursuant to 47 Ill. Adm. Code 10 (Review and Appeal Procedures).</w:t>
      </w:r>
    </w:p>
    <w:p w:rsidR="009157FC" w:rsidRPr="009157FC" w:rsidRDefault="009157FC" w:rsidP="00D3024D">
      <w:pPr>
        <w:ind w:left="720"/>
      </w:pPr>
    </w:p>
    <w:p w:rsidR="009157FC" w:rsidRPr="009157FC" w:rsidRDefault="009157FC" w:rsidP="00D3024D">
      <w:pPr>
        <w:ind w:left="1440" w:hanging="720"/>
      </w:pPr>
      <w:r w:rsidRPr="009157FC">
        <w:t>c)</w:t>
      </w:r>
      <w:r w:rsidR="00D3024D">
        <w:tab/>
      </w:r>
      <w:r w:rsidRPr="009157FC">
        <w:t>Following revocation the Department will contact the Director of the Illinois Department of Revenue who shall begin proceedings to recover wrongfully exempted State taxes.</w:t>
      </w:r>
    </w:p>
    <w:sectPr w:rsidR="009157FC" w:rsidRPr="009157F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6E" w:rsidRDefault="00294B6E">
      <w:r>
        <w:separator/>
      </w:r>
    </w:p>
  </w:endnote>
  <w:endnote w:type="continuationSeparator" w:id="0">
    <w:p w:rsidR="00294B6E" w:rsidRDefault="0029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6E" w:rsidRDefault="00294B6E">
      <w:r>
        <w:separator/>
      </w:r>
    </w:p>
  </w:footnote>
  <w:footnote w:type="continuationSeparator" w:id="0">
    <w:p w:rsidR="00294B6E" w:rsidRDefault="00294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510"/>
    <w:multiLevelType w:val="hybridMultilevel"/>
    <w:tmpl w:val="26EA275E"/>
    <w:lvl w:ilvl="0" w:tplc="F2880410">
      <w:start w:val="1"/>
      <w:numFmt w:val="lowerLetter"/>
      <w:lvlText w:val="%1)"/>
      <w:lvlJc w:val="left"/>
      <w:pPr>
        <w:ind w:left="1425" w:hanging="7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7F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09C6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4B6E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5013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2A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31E4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7FC"/>
    <w:rsid w:val="00915C6D"/>
    <w:rsid w:val="009168BC"/>
    <w:rsid w:val="00921F8B"/>
    <w:rsid w:val="00922286"/>
    <w:rsid w:val="00930930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4580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32DF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07E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024D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64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9157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msonormalcxspmiddle">
    <w:name w:val="msonormalcxspmiddle"/>
    <w:basedOn w:val="Normal"/>
    <w:rsid w:val="00915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