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47" w:rsidRDefault="00584547" w:rsidP="0058454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84547" w:rsidRDefault="00584547" w:rsidP="00584547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546.150  Allowable Costs</w:t>
      </w:r>
      <w:r>
        <w:t xml:space="preserve"> </w:t>
      </w:r>
    </w:p>
    <w:p w:rsidR="00584547" w:rsidRDefault="00584547" w:rsidP="00584547">
      <w:pPr>
        <w:widowControl w:val="0"/>
        <w:autoSpaceDE w:val="0"/>
        <w:autoSpaceDN w:val="0"/>
        <w:adjustRightInd w:val="0"/>
      </w:pPr>
    </w:p>
    <w:p w:rsidR="00584547" w:rsidRDefault="00584547" w:rsidP="00584547">
      <w:pPr>
        <w:widowControl w:val="0"/>
        <w:autoSpaceDE w:val="0"/>
        <w:autoSpaceDN w:val="0"/>
        <w:adjustRightInd w:val="0"/>
      </w:pPr>
      <w:r>
        <w:t xml:space="preserve">Allowable costs shall include reasonable and necessary expenses associated with the planning and operation of a Community Technology Center, as agreed to by the Department and as specified in an agreement between the Department and the grant recipient.  Such costs may include reimbursement for expenses for: </w:t>
      </w:r>
    </w:p>
    <w:p w:rsidR="008F37CE" w:rsidRDefault="008F37CE" w:rsidP="00584547">
      <w:pPr>
        <w:widowControl w:val="0"/>
        <w:autoSpaceDE w:val="0"/>
        <w:autoSpaceDN w:val="0"/>
        <w:adjustRightInd w:val="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personal services;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fringe benefits;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travel;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equipment;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supplies;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rent/facilities costs;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contractual services; and </w:t>
      </w:r>
    </w:p>
    <w:p w:rsidR="008F37CE" w:rsidRDefault="008F37CE" w:rsidP="00584547">
      <w:pPr>
        <w:widowControl w:val="0"/>
        <w:autoSpaceDE w:val="0"/>
        <w:autoSpaceDN w:val="0"/>
        <w:adjustRightInd w:val="0"/>
        <w:ind w:left="1440" w:hanging="720"/>
      </w:pPr>
    </w:p>
    <w:p w:rsidR="00584547" w:rsidRDefault="00584547" w:rsidP="00584547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other costs that are consistent with statute, agreed upon by the Department, and as specified in an agreement between the Department and the grant recipient. </w:t>
      </w:r>
    </w:p>
    <w:sectPr w:rsidR="00584547" w:rsidSect="005845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547"/>
    <w:rsid w:val="001F29A4"/>
    <w:rsid w:val="003011A8"/>
    <w:rsid w:val="003C6FD2"/>
    <w:rsid w:val="00584547"/>
    <w:rsid w:val="005C3366"/>
    <w:rsid w:val="008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546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546</dc:title>
  <dc:subject/>
  <dc:creator>Illinois General Assembly</dc:creator>
  <cp:keywords/>
  <dc:description/>
  <cp:lastModifiedBy>Roberts, John</cp:lastModifiedBy>
  <cp:revision>3</cp:revision>
  <dcterms:created xsi:type="dcterms:W3CDTF">2012-06-21T22:26:00Z</dcterms:created>
  <dcterms:modified xsi:type="dcterms:W3CDTF">2012-06-21T22:26:00Z</dcterms:modified>
</cp:coreProperties>
</file>