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B7594" w14:textId="77777777" w:rsidR="004E11C2" w:rsidRPr="004E11C2" w:rsidRDefault="004E11C2" w:rsidP="00BE0165">
      <w:pPr>
        <w:widowControl w:val="0"/>
      </w:pPr>
    </w:p>
    <w:p w14:paraId="737AB72B" w14:textId="77777777" w:rsidR="00BE0165" w:rsidRPr="00BE0165" w:rsidRDefault="00BE0165" w:rsidP="00BE0165">
      <w:pPr>
        <w:widowControl w:val="0"/>
      </w:pPr>
      <w:r w:rsidRPr="00BE0165">
        <w:rPr>
          <w:b/>
        </w:rPr>
        <w:t xml:space="preserve">Section </w:t>
      </w:r>
      <w:proofErr w:type="gramStart"/>
      <w:r w:rsidRPr="00BE0165">
        <w:rPr>
          <w:b/>
        </w:rPr>
        <w:t>548.10  Purpose</w:t>
      </w:r>
      <w:proofErr w:type="gramEnd"/>
    </w:p>
    <w:p w14:paraId="227FA081" w14:textId="77777777" w:rsidR="00BE0165" w:rsidRPr="00BE0165" w:rsidRDefault="00BE0165" w:rsidP="00BE0165">
      <w:pPr>
        <w:widowControl w:val="0"/>
      </w:pPr>
    </w:p>
    <w:p w14:paraId="153D335B" w14:textId="43419A2B" w:rsidR="00BE0165" w:rsidRDefault="00BE0165" w:rsidP="00BE0165">
      <w:r w:rsidRPr="00BE0165">
        <w:t>This part implements the Broadband Infrastructure Advancement Act. Investments in the State</w:t>
      </w:r>
      <w:r w:rsidR="00AD663D">
        <w:t>'</w:t>
      </w:r>
      <w:r w:rsidRPr="00BE0165">
        <w:t xml:space="preserve">s bridges, roads, rail system, high-speed internet, and electricity are essential to the public safety, economic viability, and equity of all citizens in every part of Illinois. The persistent digital divide in Illinois is a barrier to the economic competitiveness in the economic distribution of essential public services, including health care and education. This digital divide disproportionately affects communities of color, lower-income areas, and rural areas. The purpose of the Broadband Infrastructure Advancement Act is to establish in administrative rule the Broadband Grant </w:t>
      </w:r>
      <w:r w:rsidR="0012596D">
        <w:t>Programs</w:t>
      </w:r>
      <w:r w:rsidRPr="00BE0165">
        <w:t xml:space="preserve">, creating added certainty in advance of federal funding available to the </w:t>
      </w:r>
      <w:r w:rsidR="004E11C2">
        <w:t>S</w:t>
      </w:r>
      <w:r w:rsidRPr="00BE0165">
        <w:t>tate through the American Rescue Plan Act of 2021</w:t>
      </w:r>
      <w:r w:rsidR="0012596D">
        <w:t xml:space="preserve"> and</w:t>
      </w:r>
      <w:r w:rsidR="00331586">
        <w:t xml:space="preserve"> Infrastructure Investment and Jobs Act of 2021 (P.L. 117-58).</w:t>
      </w:r>
    </w:p>
    <w:p w14:paraId="4926C127" w14:textId="6ECCE063" w:rsidR="0012596D" w:rsidRDefault="0012596D" w:rsidP="00BE0165"/>
    <w:p w14:paraId="44C93365" w14:textId="603E03B9" w:rsidR="0012596D" w:rsidRPr="00BE0165" w:rsidRDefault="0012596D" w:rsidP="0012596D">
      <w:pPr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333423">
        <w:t>7690</w:t>
      </w:r>
      <w:r w:rsidRPr="00524821">
        <w:t xml:space="preserve">, effective </w:t>
      </w:r>
      <w:r w:rsidR="00333423">
        <w:t>May 8, 2024</w:t>
      </w:r>
      <w:r w:rsidRPr="00524821">
        <w:t>)</w:t>
      </w:r>
    </w:p>
    <w:sectPr w:rsidR="0012596D" w:rsidRPr="00BE016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49CCC" w14:textId="77777777" w:rsidR="00BE0165" w:rsidRDefault="00BE0165">
      <w:r>
        <w:separator/>
      </w:r>
    </w:p>
  </w:endnote>
  <w:endnote w:type="continuationSeparator" w:id="0">
    <w:p w14:paraId="2BE7A13E" w14:textId="77777777" w:rsidR="00BE0165" w:rsidRDefault="00BE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7F044" w14:textId="77777777" w:rsidR="00BE0165" w:rsidRDefault="00BE0165">
      <w:r>
        <w:separator/>
      </w:r>
    </w:p>
  </w:footnote>
  <w:footnote w:type="continuationSeparator" w:id="0">
    <w:p w14:paraId="406A0B1B" w14:textId="77777777" w:rsidR="00BE0165" w:rsidRDefault="00BE0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16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596D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185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1586"/>
    <w:rsid w:val="00332EB2"/>
    <w:rsid w:val="00333423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11C2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28DE"/>
    <w:rsid w:val="005A3F43"/>
    <w:rsid w:val="005A73F7"/>
    <w:rsid w:val="005B2917"/>
    <w:rsid w:val="005C45FB"/>
    <w:rsid w:val="005C7438"/>
    <w:rsid w:val="005D35F3"/>
    <w:rsid w:val="005E03A7"/>
    <w:rsid w:val="005E3D55"/>
    <w:rsid w:val="005E5FC0"/>
    <w:rsid w:val="005F1ADC"/>
    <w:rsid w:val="005F2401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663D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165"/>
    <w:rsid w:val="00BE03CA"/>
    <w:rsid w:val="00BE40A3"/>
    <w:rsid w:val="00BF2353"/>
    <w:rsid w:val="00BF25C2"/>
    <w:rsid w:val="00BF3913"/>
    <w:rsid w:val="00BF4EE2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85FE6F"/>
  <w15:chartTrackingRefBased/>
  <w15:docId w15:val="{7433BC49-46CB-4509-B849-983A8173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828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4</cp:revision>
  <dcterms:created xsi:type="dcterms:W3CDTF">2024-04-23T16:06:00Z</dcterms:created>
  <dcterms:modified xsi:type="dcterms:W3CDTF">2024-05-24T14:46:00Z</dcterms:modified>
</cp:coreProperties>
</file>