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A80" w:rsidRDefault="007B1A80" w:rsidP="007B1A80">
      <w:pPr>
        <w:widowControl w:val="0"/>
        <w:autoSpaceDE w:val="0"/>
        <w:autoSpaceDN w:val="0"/>
        <w:adjustRightInd w:val="0"/>
      </w:pPr>
    </w:p>
    <w:p w:rsidR="007B1A80" w:rsidRDefault="007B1A80" w:rsidP="007B1A80">
      <w:pPr>
        <w:widowControl w:val="0"/>
        <w:autoSpaceDE w:val="0"/>
        <w:autoSpaceDN w:val="0"/>
        <w:adjustRightInd w:val="0"/>
      </w:pPr>
      <w:r>
        <w:rPr>
          <w:b/>
          <w:bCs/>
        </w:rPr>
        <w:t>Section 555.110  Funding Limitation</w:t>
      </w:r>
      <w:r>
        <w:t xml:space="preserve"> </w:t>
      </w:r>
    </w:p>
    <w:p w:rsidR="007B1A80" w:rsidRDefault="007B1A80" w:rsidP="007B1A80">
      <w:pPr>
        <w:widowControl w:val="0"/>
        <w:autoSpaceDE w:val="0"/>
        <w:autoSpaceDN w:val="0"/>
        <w:adjustRightInd w:val="0"/>
      </w:pPr>
    </w:p>
    <w:p w:rsidR="007B1A80" w:rsidRDefault="008A7659" w:rsidP="007B1A80">
      <w:pPr>
        <w:widowControl w:val="0"/>
        <w:autoSpaceDE w:val="0"/>
        <w:autoSpaceDN w:val="0"/>
        <w:adjustRightInd w:val="0"/>
      </w:pPr>
      <w:r>
        <w:t>The Department shall provide Grant Funds not to exceed 50% of the Total Project Cost</w:t>
      </w:r>
      <w:r w:rsidR="007B1A80">
        <w:t xml:space="preserve">. </w:t>
      </w:r>
      <w:r w:rsidR="00FF4873">
        <w:t>Except that, during Fiscal Year 2013, the Departme</w:t>
      </w:r>
      <w:r w:rsidR="000A2A53">
        <w:t>nt</w:t>
      </w:r>
      <w:r w:rsidR="00FF4873">
        <w:t xml:space="preserve"> shall provide Grant Funds not to exceed t</w:t>
      </w:r>
      <w:r w:rsidR="003F69ED">
        <w:t>wo</w:t>
      </w:r>
      <w:r w:rsidR="00FF4873">
        <w:t>-thirds of the Total Project Cost.</w:t>
      </w:r>
    </w:p>
    <w:p w:rsidR="008A7659" w:rsidRDefault="008A7659" w:rsidP="007B1A80">
      <w:pPr>
        <w:widowControl w:val="0"/>
        <w:autoSpaceDE w:val="0"/>
        <w:autoSpaceDN w:val="0"/>
        <w:adjustRightInd w:val="0"/>
      </w:pPr>
    </w:p>
    <w:p w:rsidR="008A7659" w:rsidRPr="00D55B37" w:rsidRDefault="008A7659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FF4873">
        <w:t>8</w:t>
      </w:r>
      <w:r>
        <w:t xml:space="preserve"> I</w:t>
      </w:r>
      <w:r w:rsidRPr="00D55B37">
        <w:t xml:space="preserve">ll. Reg. </w:t>
      </w:r>
      <w:r w:rsidR="00E34FAA">
        <w:t>3577</w:t>
      </w:r>
      <w:r w:rsidRPr="00D55B37">
        <w:t xml:space="preserve">, effective </w:t>
      </w:r>
      <w:bookmarkStart w:id="0" w:name="_GoBack"/>
      <w:r w:rsidR="00E34FAA">
        <w:t>January 23, 2014</w:t>
      </w:r>
      <w:bookmarkEnd w:id="0"/>
      <w:r w:rsidRPr="00D55B37">
        <w:t>)</w:t>
      </w:r>
    </w:p>
    <w:sectPr w:rsidR="008A7659" w:rsidRPr="00D55B37" w:rsidSect="007B1A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1A80"/>
    <w:rsid w:val="000A2A53"/>
    <w:rsid w:val="001E7FA5"/>
    <w:rsid w:val="003F69ED"/>
    <w:rsid w:val="00435B7D"/>
    <w:rsid w:val="005C3366"/>
    <w:rsid w:val="007B1A80"/>
    <w:rsid w:val="008A7659"/>
    <w:rsid w:val="00BE4AD5"/>
    <w:rsid w:val="00DB3B76"/>
    <w:rsid w:val="00E34FAA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C014C86-BE26-466C-A637-4CAB1902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A7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555</vt:lpstr>
    </vt:vector>
  </TitlesOfParts>
  <Company>State of Illinois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555</dc:title>
  <dc:subject/>
  <dc:creator>Illinois General Assembly</dc:creator>
  <cp:keywords/>
  <dc:description/>
  <cp:lastModifiedBy>King, Melissa A.</cp:lastModifiedBy>
  <cp:revision>3</cp:revision>
  <dcterms:created xsi:type="dcterms:W3CDTF">2014-01-17T20:28:00Z</dcterms:created>
  <dcterms:modified xsi:type="dcterms:W3CDTF">2014-02-03T18:05:00Z</dcterms:modified>
</cp:coreProperties>
</file>