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DC" w:rsidRPr="00E36F7A" w:rsidRDefault="00B953DC" w:rsidP="00E36F7A">
      <w:bookmarkStart w:id="0" w:name="_GoBack"/>
      <w:bookmarkEnd w:id="0"/>
    </w:p>
    <w:p w:rsidR="00B953DC" w:rsidRPr="00E36F7A" w:rsidRDefault="00B953DC" w:rsidP="00E36F7A">
      <w:pPr>
        <w:rPr>
          <w:b/>
        </w:rPr>
      </w:pPr>
      <w:r w:rsidRPr="00E36F7A">
        <w:rPr>
          <w:b/>
        </w:rPr>
        <w:t xml:space="preserve">Section 130.110  Vehicles per Camp (Refer to 17 Ill. Adm. Code 130.30) </w:t>
      </w:r>
    </w:p>
    <w:p w:rsidR="00B953DC" w:rsidRPr="00E36F7A" w:rsidRDefault="00B953DC" w:rsidP="00E36F7A"/>
    <w:p w:rsidR="00B953DC" w:rsidRPr="00E36F7A" w:rsidRDefault="00B953DC" w:rsidP="00E36F7A">
      <w:pPr>
        <w:ind w:left="1440" w:hanging="720"/>
      </w:pPr>
      <w:r w:rsidRPr="00E36F7A">
        <w:t>a)</w:t>
      </w:r>
      <w:r w:rsidRPr="00E36F7A">
        <w:tab/>
        <w:t xml:space="preserve">All vehicles must be registered by license number and site number (if available) with the Site Superintendent. </w:t>
      </w:r>
    </w:p>
    <w:p w:rsidR="00EF0D7C" w:rsidRPr="00E36F7A" w:rsidRDefault="00EF0D7C" w:rsidP="00E36F7A"/>
    <w:p w:rsidR="00B953DC" w:rsidRPr="00E36F7A" w:rsidRDefault="00B953DC" w:rsidP="00E36F7A">
      <w:pPr>
        <w:ind w:firstLine="720"/>
      </w:pPr>
      <w:r w:rsidRPr="00E36F7A">
        <w:t>b)</w:t>
      </w:r>
      <w:r w:rsidRPr="00E36F7A">
        <w:tab/>
        <w:t xml:space="preserve">Tent campsite may have: </w:t>
      </w:r>
    </w:p>
    <w:p w:rsidR="00EF0D7C" w:rsidRPr="00E36F7A" w:rsidRDefault="00EF0D7C" w:rsidP="00E36F7A"/>
    <w:p w:rsidR="00B953DC" w:rsidRPr="00E36F7A" w:rsidRDefault="00B953DC" w:rsidP="00E36F7A">
      <w:pPr>
        <w:ind w:left="720" w:firstLine="720"/>
      </w:pPr>
      <w:r w:rsidRPr="00E36F7A">
        <w:t>1)</w:t>
      </w:r>
      <w:r w:rsidRPr="00E36F7A">
        <w:tab/>
        <w:t xml:space="preserve">No more than two standard cars, or </w:t>
      </w:r>
    </w:p>
    <w:p w:rsidR="00EF0D7C" w:rsidRPr="00E36F7A" w:rsidRDefault="00EF0D7C" w:rsidP="00E36F7A"/>
    <w:p w:rsidR="00B953DC" w:rsidRPr="00E36F7A" w:rsidRDefault="00B953DC" w:rsidP="00E36F7A">
      <w:pPr>
        <w:ind w:left="720" w:firstLine="720"/>
      </w:pPr>
      <w:r w:rsidRPr="00E36F7A">
        <w:t>2)</w:t>
      </w:r>
      <w:r w:rsidRPr="00E36F7A">
        <w:tab/>
        <w:t xml:space="preserve">No more than two motorcycles, or </w:t>
      </w:r>
    </w:p>
    <w:p w:rsidR="00EF0D7C" w:rsidRPr="00E36F7A" w:rsidRDefault="00EF0D7C" w:rsidP="00E36F7A"/>
    <w:p w:rsidR="00B953DC" w:rsidRPr="00E36F7A" w:rsidRDefault="00B953DC" w:rsidP="00E36F7A">
      <w:pPr>
        <w:ind w:left="2160" w:hanging="720"/>
      </w:pPr>
      <w:r w:rsidRPr="00E36F7A">
        <w:t>3)</w:t>
      </w:r>
      <w:r w:rsidRPr="00E36F7A">
        <w:tab/>
        <w:t xml:space="preserve">No more than one standard car, van or pick-up and two motorcycles. </w:t>
      </w:r>
    </w:p>
    <w:p w:rsidR="00EF0D7C" w:rsidRPr="00E36F7A" w:rsidRDefault="00EF0D7C" w:rsidP="00E36F7A"/>
    <w:p w:rsidR="00B953DC" w:rsidRPr="00E36F7A" w:rsidRDefault="00B953DC" w:rsidP="00E36F7A">
      <w:pPr>
        <w:ind w:firstLine="720"/>
      </w:pPr>
      <w:r w:rsidRPr="00E36F7A">
        <w:t>c)</w:t>
      </w:r>
      <w:r w:rsidRPr="00E36F7A">
        <w:tab/>
        <w:t xml:space="preserve">Trailer campsite may have (in addition to camp shelter): </w:t>
      </w:r>
    </w:p>
    <w:p w:rsidR="00EF0D7C" w:rsidRPr="00E36F7A" w:rsidRDefault="00EF0D7C" w:rsidP="00E36F7A"/>
    <w:p w:rsidR="00B953DC" w:rsidRPr="00E36F7A" w:rsidRDefault="00B953DC" w:rsidP="00E36F7A">
      <w:pPr>
        <w:ind w:left="2160" w:hanging="720"/>
      </w:pPr>
      <w:r w:rsidRPr="00E36F7A">
        <w:t>1)</w:t>
      </w:r>
      <w:r w:rsidRPr="00E36F7A">
        <w:tab/>
        <w:t xml:space="preserve">No more than two standard vehicles such as cars, vans or pick-ups, or </w:t>
      </w:r>
    </w:p>
    <w:p w:rsidR="00EF0D7C" w:rsidRPr="00E36F7A" w:rsidRDefault="00EF0D7C" w:rsidP="00E36F7A"/>
    <w:p w:rsidR="00B953DC" w:rsidRPr="00E36F7A" w:rsidRDefault="00B953DC" w:rsidP="00E36F7A">
      <w:pPr>
        <w:ind w:left="2160" w:hanging="720"/>
      </w:pPr>
      <w:r w:rsidRPr="00E36F7A">
        <w:t>2)</w:t>
      </w:r>
      <w:r w:rsidRPr="00E36F7A">
        <w:tab/>
        <w:t xml:space="preserve">No more than one standard vehicle, such as car, van or pick-up, and two motorcycles. </w:t>
      </w:r>
    </w:p>
    <w:p w:rsidR="00EF0D7C" w:rsidRPr="00E36F7A" w:rsidRDefault="00EF0D7C" w:rsidP="00E36F7A"/>
    <w:p w:rsidR="00B953DC" w:rsidRPr="00E36F7A" w:rsidRDefault="00B953DC" w:rsidP="00E36F7A">
      <w:pPr>
        <w:ind w:left="1440" w:hanging="720"/>
      </w:pPr>
      <w:r w:rsidRPr="00E36F7A">
        <w:t>d)</w:t>
      </w:r>
      <w:r w:rsidRPr="00E36F7A">
        <w:tab/>
        <w:t>Vehicle campsite may have (in addition to the vehicle camper):</w:t>
      </w:r>
      <w:r w:rsidR="00D74064">
        <w:t xml:space="preserve"> </w:t>
      </w:r>
      <w:r w:rsidRPr="00E36F7A">
        <w:t xml:space="preserve"> No more than one standard vehicle, such as car, van or pick-up, and two motorcycles. </w:t>
      </w:r>
    </w:p>
    <w:p w:rsidR="00EF0D7C" w:rsidRPr="00E36F7A" w:rsidRDefault="00EF0D7C" w:rsidP="00E36F7A"/>
    <w:p w:rsidR="00B953DC" w:rsidRPr="00E36F7A" w:rsidRDefault="00B953DC" w:rsidP="00E36F7A">
      <w:pPr>
        <w:ind w:firstLine="720"/>
      </w:pPr>
      <w:r w:rsidRPr="00E36F7A">
        <w:t>e)</w:t>
      </w:r>
      <w:r w:rsidRPr="00E36F7A">
        <w:tab/>
        <w:t xml:space="preserve">Primitive – No vehicles except bicycles, canoes or snowmobiles. </w:t>
      </w:r>
    </w:p>
    <w:p w:rsidR="00EF0D7C" w:rsidRPr="00E36F7A" w:rsidRDefault="00EF0D7C" w:rsidP="00E36F7A"/>
    <w:p w:rsidR="00B953DC" w:rsidRPr="00E36F7A" w:rsidRDefault="00B953DC" w:rsidP="00E36F7A">
      <w:pPr>
        <w:ind w:left="1440" w:hanging="720"/>
      </w:pPr>
      <w:r w:rsidRPr="00E36F7A">
        <w:t>f)</w:t>
      </w:r>
      <w:r w:rsidRPr="00E36F7A">
        <w:tab/>
        <w:t xml:space="preserve">Youth group camping – tents only. </w:t>
      </w:r>
      <w:r w:rsidR="00D74064">
        <w:t xml:space="preserve"> </w:t>
      </w:r>
      <w:r w:rsidRPr="00E36F7A">
        <w:t>Leaders may use vehicles or trailer camper when camping with youths</w:t>
      </w:r>
      <w:r w:rsidR="00E36F7A" w:rsidRPr="00D54F9F">
        <w:t>, but must park where directed by the site superintendent and may not power their camp shelters from electrical outlets provided in picnic shelters</w:t>
      </w:r>
      <w:r w:rsidRPr="00E36F7A">
        <w:t xml:space="preserve">. </w:t>
      </w:r>
    </w:p>
    <w:p w:rsidR="00EF0D7C" w:rsidRPr="00E36F7A" w:rsidRDefault="00EF0D7C" w:rsidP="00E36F7A"/>
    <w:p w:rsidR="00B953DC" w:rsidRPr="00E36F7A" w:rsidRDefault="00B953DC" w:rsidP="00E36F7A">
      <w:pPr>
        <w:ind w:firstLine="720"/>
      </w:pPr>
      <w:r w:rsidRPr="00E36F7A">
        <w:t>g)</w:t>
      </w:r>
      <w:r w:rsidRPr="00E36F7A">
        <w:tab/>
        <w:t xml:space="preserve">Organization – Not applicable. </w:t>
      </w:r>
    </w:p>
    <w:p w:rsidR="00EF0D7C" w:rsidRPr="00E36F7A" w:rsidRDefault="00EF0D7C" w:rsidP="00E36F7A"/>
    <w:p w:rsidR="00B953DC" w:rsidRPr="00E36F7A" w:rsidRDefault="00B953DC" w:rsidP="00E36F7A">
      <w:pPr>
        <w:ind w:firstLine="720"/>
      </w:pPr>
      <w:r w:rsidRPr="00E36F7A">
        <w:t>h)</w:t>
      </w:r>
      <w:r w:rsidRPr="00E36F7A">
        <w:tab/>
        <w:t xml:space="preserve">Boat – same as trailer (subsection (c)). </w:t>
      </w:r>
    </w:p>
    <w:p w:rsidR="00EF0D7C" w:rsidRPr="00E36F7A" w:rsidRDefault="00EF0D7C" w:rsidP="00E36F7A"/>
    <w:p w:rsidR="00B953DC" w:rsidRPr="00E36F7A" w:rsidRDefault="00B953DC" w:rsidP="00E36F7A">
      <w:pPr>
        <w:ind w:left="1440" w:hanging="720"/>
      </w:pPr>
      <w:r w:rsidRPr="00E36F7A">
        <w:t>i)</w:t>
      </w:r>
      <w:r w:rsidRPr="00E36F7A">
        <w:tab/>
        <w:t xml:space="preserve">Visitors shall not park vehicle on any campsite when the maximum limits established in subsections (b) through (h) would be exceeded. </w:t>
      </w:r>
    </w:p>
    <w:p w:rsidR="00EF0D7C" w:rsidRPr="00E36F7A" w:rsidRDefault="00EF0D7C" w:rsidP="00E36F7A"/>
    <w:p w:rsidR="00B953DC" w:rsidRPr="00E36F7A" w:rsidRDefault="00B953DC" w:rsidP="00D74064">
      <w:pPr>
        <w:ind w:left="1440" w:hanging="720"/>
      </w:pPr>
      <w:r w:rsidRPr="00E36F7A">
        <w:t>j)</w:t>
      </w:r>
      <w:r w:rsidRPr="00E36F7A">
        <w:tab/>
        <w:t xml:space="preserve">Where camping pads are provided, all wheeled shelter vehicles must be parked with wheels completely on the surface provided. </w:t>
      </w:r>
    </w:p>
    <w:p w:rsidR="00B953DC" w:rsidRDefault="00B953D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E36F7A" w:rsidRPr="00D55B37" w:rsidRDefault="00E36F7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8778B">
        <w:t>2</w:t>
      </w:r>
      <w:r>
        <w:t xml:space="preserve"> I</w:t>
      </w:r>
      <w:r w:rsidRPr="00D55B37">
        <w:t xml:space="preserve">ll. Reg. </w:t>
      </w:r>
      <w:r w:rsidR="00DE44A1">
        <w:t>181</w:t>
      </w:r>
      <w:r w:rsidRPr="00D55B37">
        <w:t xml:space="preserve">, effective </w:t>
      </w:r>
      <w:r w:rsidR="00DE44A1">
        <w:t>December 19, 2007</w:t>
      </w:r>
      <w:r w:rsidRPr="00D55B37">
        <w:t>)</w:t>
      </w:r>
    </w:p>
    <w:sectPr w:rsidR="00E36F7A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53DC"/>
    <w:rsid w:val="000D5503"/>
    <w:rsid w:val="006531D9"/>
    <w:rsid w:val="006D2079"/>
    <w:rsid w:val="00B953DC"/>
    <w:rsid w:val="00D6029E"/>
    <w:rsid w:val="00D74064"/>
    <w:rsid w:val="00D8778B"/>
    <w:rsid w:val="00DE44A1"/>
    <w:rsid w:val="00E36F7A"/>
    <w:rsid w:val="00E80FA3"/>
    <w:rsid w:val="00EF0D7C"/>
    <w:rsid w:val="00F0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36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3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ThomasVD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