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1B" w:rsidRDefault="00843C1B" w:rsidP="00357F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3C1B" w:rsidRDefault="00843C1B" w:rsidP="00357F1A">
      <w:pPr>
        <w:widowControl w:val="0"/>
        <w:autoSpaceDE w:val="0"/>
        <w:autoSpaceDN w:val="0"/>
        <w:adjustRightInd w:val="0"/>
        <w:jc w:val="center"/>
      </w:pPr>
      <w:r>
        <w:t>PART 410</w:t>
      </w:r>
    </w:p>
    <w:p w:rsidR="00843C1B" w:rsidRDefault="00843C1B" w:rsidP="00357F1A">
      <w:pPr>
        <w:widowControl w:val="0"/>
        <w:autoSpaceDE w:val="0"/>
        <w:autoSpaceDN w:val="0"/>
        <w:adjustRightInd w:val="0"/>
        <w:jc w:val="center"/>
      </w:pPr>
      <w:r>
        <w:t>ACCESS TO ARCHAEOLOGICAL FILES (REPEALED)</w:t>
      </w:r>
    </w:p>
    <w:p w:rsidR="00843C1B" w:rsidRDefault="00843C1B" w:rsidP="00357F1A">
      <w:pPr>
        <w:widowControl w:val="0"/>
        <w:autoSpaceDE w:val="0"/>
        <w:autoSpaceDN w:val="0"/>
        <w:adjustRightInd w:val="0"/>
      </w:pPr>
    </w:p>
    <w:sectPr w:rsidR="00843C1B" w:rsidSect="00357F1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C1B"/>
    <w:rsid w:val="00357F1A"/>
    <w:rsid w:val="006F57EE"/>
    <w:rsid w:val="00843C1B"/>
    <w:rsid w:val="00A85D5F"/>
    <w:rsid w:val="00E4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