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4AEC" w14:textId="77777777" w:rsidR="00506B7E" w:rsidRDefault="00506B7E" w:rsidP="00FE49C5">
      <w:pPr>
        <w:widowControl w:val="0"/>
        <w:autoSpaceDE w:val="0"/>
        <w:autoSpaceDN w:val="0"/>
        <w:adjustRightInd w:val="0"/>
      </w:pPr>
    </w:p>
    <w:p w14:paraId="6943E785" w14:textId="77777777" w:rsidR="00506B7E" w:rsidRDefault="00506B7E" w:rsidP="00FE49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520.10  Purpose</w:t>
      </w:r>
      <w:r>
        <w:t xml:space="preserve"> </w:t>
      </w:r>
    </w:p>
    <w:p w14:paraId="6D15C476" w14:textId="77777777" w:rsidR="00506B7E" w:rsidRDefault="00506B7E" w:rsidP="00FE49C5">
      <w:pPr>
        <w:widowControl w:val="0"/>
        <w:autoSpaceDE w:val="0"/>
        <w:autoSpaceDN w:val="0"/>
        <w:adjustRightInd w:val="0"/>
      </w:pPr>
    </w:p>
    <w:p w14:paraId="771ED953" w14:textId="1253174C" w:rsidR="00506B7E" w:rsidRDefault="00506B7E" w:rsidP="00FE49C5">
      <w:pPr>
        <w:widowControl w:val="0"/>
        <w:autoSpaceDE w:val="0"/>
        <w:autoSpaceDN w:val="0"/>
        <w:adjustRightInd w:val="0"/>
      </w:pPr>
      <w:r>
        <w:t xml:space="preserve">The following rules and regulations have been established to govern the taking and/or possession of Illinois Fauna </w:t>
      </w:r>
      <w:r w:rsidR="0040533A">
        <w:t>protected under Section 5-25 of the Fish and Aquatic Life Code [515 ILCS 5]</w:t>
      </w:r>
      <w:r>
        <w:t xml:space="preserve"> </w:t>
      </w:r>
      <w:r w:rsidR="0040533A">
        <w:t xml:space="preserve">and Section 2.2 of the Wildlife Code [520 ILCS 5] </w:t>
      </w:r>
      <w:r>
        <w:t xml:space="preserve">for scientific purposes and the issuance of said permits for such activities. </w:t>
      </w:r>
    </w:p>
    <w:p w14:paraId="7FBA7CE0" w14:textId="4A2525FD" w:rsidR="007F331B" w:rsidRDefault="007F331B" w:rsidP="00FE49C5">
      <w:pPr>
        <w:widowControl w:val="0"/>
        <w:autoSpaceDE w:val="0"/>
        <w:autoSpaceDN w:val="0"/>
        <w:adjustRightInd w:val="0"/>
      </w:pPr>
    </w:p>
    <w:p w14:paraId="0E2F38B9" w14:textId="18107A4C" w:rsidR="007F331B" w:rsidRDefault="007F331B" w:rsidP="007F331B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43440E">
        <w:t>12398</w:t>
      </w:r>
      <w:r w:rsidRPr="00FD1AD2">
        <w:t xml:space="preserve">, effective </w:t>
      </w:r>
      <w:r w:rsidR="0043440E">
        <w:t>August 4, 2023</w:t>
      </w:r>
      <w:r w:rsidRPr="00FD1AD2">
        <w:t>)</w:t>
      </w:r>
    </w:p>
    <w:sectPr w:rsidR="007F331B" w:rsidSect="00FE49C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B7E"/>
    <w:rsid w:val="00360DD0"/>
    <w:rsid w:val="0040533A"/>
    <w:rsid w:val="0043440E"/>
    <w:rsid w:val="00506B7E"/>
    <w:rsid w:val="00541BE8"/>
    <w:rsid w:val="007F331B"/>
    <w:rsid w:val="00AA1CC4"/>
    <w:rsid w:val="00AA3372"/>
    <w:rsid w:val="00AF5F80"/>
    <w:rsid w:val="00C13C3D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683A2A"/>
  <w15:docId w15:val="{548A08AC-D41A-49E9-972E-03B3334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Shipley, Melissa A.</cp:lastModifiedBy>
  <cp:revision>4</cp:revision>
  <dcterms:created xsi:type="dcterms:W3CDTF">2023-07-24T15:10:00Z</dcterms:created>
  <dcterms:modified xsi:type="dcterms:W3CDTF">2023-08-18T15:27:00Z</dcterms:modified>
</cp:coreProperties>
</file>