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24" w:rsidRDefault="00890724" w:rsidP="00051923">
      <w:pPr>
        <w:widowControl w:val="0"/>
        <w:jc w:val="center"/>
      </w:pPr>
      <w:bookmarkStart w:id="0" w:name="_GoBack"/>
      <w:bookmarkEnd w:id="0"/>
    </w:p>
    <w:p w:rsidR="00051923" w:rsidRDefault="00051923" w:rsidP="00051923">
      <w:pPr>
        <w:widowControl w:val="0"/>
        <w:jc w:val="center"/>
      </w:pPr>
      <w:r>
        <w:t>PART 635</w:t>
      </w:r>
    </w:p>
    <w:p w:rsidR="00051923" w:rsidRDefault="00051923" w:rsidP="00051923">
      <w:pPr>
        <w:widowControl w:val="0"/>
        <w:jc w:val="center"/>
      </w:pPr>
      <w:r>
        <w:t>WILDLIFE CONSERVATION MEASURES AND PRACTICES</w:t>
      </w:r>
    </w:p>
    <w:sectPr w:rsidR="00051923" w:rsidSect="00044D8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1D1">
      <w:r>
        <w:separator/>
      </w:r>
    </w:p>
  </w:endnote>
  <w:endnote w:type="continuationSeparator" w:id="0">
    <w:p w:rsidR="00000000" w:rsidRDefault="00BC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1D1">
      <w:r>
        <w:separator/>
      </w:r>
    </w:p>
  </w:footnote>
  <w:footnote w:type="continuationSeparator" w:id="0">
    <w:p w:rsidR="00000000" w:rsidRDefault="00BC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D8C"/>
    <w:rsid w:val="00051923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0724"/>
    <w:rsid w:val="00935A8C"/>
    <w:rsid w:val="0098276C"/>
    <w:rsid w:val="00A174BB"/>
    <w:rsid w:val="00A2265D"/>
    <w:rsid w:val="00A600AA"/>
    <w:rsid w:val="00AC431C"/>
    <w:rsid w:val="00AE1744"/>
    <w:rsid w:val="00AE5547"/>
    <w:rsid w:val="00B35D67"/>
    <w:rsid w:val="00B516F7"/>
    <w:rsid w:val="00B71177"/>
    <w:rsid w:val="00BC51D1"/>
    <w:rsid w:val="00BF5EF1"/>
    <w:rsid w:val="00BF6BCB"/>
    <w:rsid w:val="00C4537A"/>
    <w:rsid w:val="00CC13F9"/>
    <w:rsid w:val="00CD3723"/>
    <w:rsid w:val="00D55B37"/>
    <w:rsid w:val="00D93C67"/>
    <w:rsid w:val="00E7288E"/>
    <w:rsid w:val="00EB424E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2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2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