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23C" w:rsidRDefault="006C323C" w:rsidP="006C323C"/>
    <w:p w:rsidR="008A5525" w:rsidRPr="006C323C" w:rsidRDefault="008A5525" w:rsidP="006C323C">
      <w:pPr>
        <w:rPr>
          <w:b/>
        </w:rPr>
      </w:pPr>
      <w:r w:rsidRPr="006C323C">
        <w:rPr>
          <w:b/>
        </w:rPr>
        <w:t>Section 885.150  Limited Entry (</w:t>
      </w:r>
      <w:r w:rsidR="0087422C">
        <w:rPr>
          <w:b/>
        </w:rPr>
        <w:t>Nonresident</w:t>
      </w:r>
      <w:r w:rsidRPr="006C323C">
        <w:rPr>
          <w:b/>
        </w:rPr>
        <w:t xml:space="preserve">) Special Use </w:t>
      </w:r>
      <w:r w:rsidR="0087422C">
        <w:rPr>
          <w:b/>
        </w:rPr>
        <w:t xml:space="preserve">Herptile </w:t>
      </w:r>
      <w:r w:rsidRPr="006C323C">
        <w:rPr>
          <w:b/>
        </w:rPr>
        <w:t>Permits; Fees, Reporting and Renewal</w:t>
      </w:r>
    </w:p>
    <w:p w:rsidR="008A5525" w:rsidRPr="008A5525" w:rsidRDefault="008A5525" w:rsidP="006C323C"/>
    <w:p w:rsidR="008A5525" w:rsidRPr="008A5525" w:rsidRDefault="008A5525" w:rsidP="006C323C">
      <w:pPr>
        <w:ind w:left="1440" w:hanging="720"/>
      </w:pPr>
      <w:r w:rsidRPr="008A5525">
        <w:t>a)</w:t>
      </w:r>
      <w:r w:rsidRPr="008A5525">
        <w:tab/>
      </w:r>
      <w:r w:rsidR="0087422C">
        <w:t xml:space="preserve">Nonresidents </w:t>
      </w:r>
      <w:r w:rsidRPr="008A5525">
        <w:t xml:space="preserve">seeking to transport, ship or display venomous or other special use herptiles through or within the State must apply for a </w:t>
      </w:r>
      <w:r w:rsidR="0087422C">
        <w:t>Limited Entry Special Use Herptile Permit</w:t>
      </w:r>
      <w:r w:rsidRPr="008A5525">
        <w:t xml:space="preserve">.  </w:t>
      </w:r>
      <w:r w:rsidR="0087422C">
        <w:t xml:space="preserve">The </w:t>
      </w:r>
      <w:r w:rsidRPr="008A5525">
        <w:t xml:space="preserve">permit </w:t>
      </w:r>
      <w:r w:rsidR="0087422C">
        <w:t xml:space="preserve">shall be valid for a specified period that does </w:t>
      </w:r>
      <w:r w:rsidRPr="008A5525">
        <w:t xml:space="preserve">not exceed </w:t>
      </w:r>
      <w:r w:rsidR="00DD4BF3">
        <w:t>30</w:t>
      </w:r>
      <w:r w:rsidRPr="008A5525">
        <w:t xml:space="preserve"> consecutive days.</w:t>
      </w:r>
      <w:r w:rsidR="0087422C">
        <w:t xml:space="preserve"> The nonrefundable fee for the Limited Entry Permit is $25.</w:t>
      </w:r>
    </w:p>
    <w:p w:rsidR="008A5525" w:rsidRPr="008A5525" w:rsidRDefault="008A5525" w:rsidP="006C323C"/>
    <w:p w:rsidR="008A5525" w:rsidRPr="008A5525" w:rsidRDefault="008A5525" w:rsidP="0087422C">
      <w:pPr>
        <w:ind w:left="1440" w:hanging="720"/>
      </w:pPr>
      <w:r w:rsidRPr="008A5525">
        <w:t>b)</w:t>
      </w:r>
      <w:r w:rsidRPr="008A5525">
        <w:tab/>
      </w:r>
      <w:r w:rsidRPr="0087422C">
        <w:rPr>
          <w:i/>
        </w:rPr>
        <w:t xml:space="preserve">The Department may issue a Limited Entry </w:t>
      </w:r>
      <w:r w:rsidR="0087422C" w:rsidRPr="0087422C">
        <w:rPr>
          <w:i/>
        </w:rPr>
        <w:t xml:space="preserve">Permit </w:t>
      </w:r>
      <w:r w:rsidRPr="0087422C">
        <w:rPr>
          <w:i/>
        </w:rPr>
        <w:t>to an applicant who:</w:t>
      </w:r>
    </w:p>
    <w:p w:rsidR="008A5525" w:rsidRPr="008A5525" w:rsidRDefault="008A5525" w:rsidP="0087422C">
      <w:pPr>
        <w:ind w:left="1440" w:hanging="720"/>
      </w:pPr>
    </w:p>
    <w:p w:rsidR="008A5525" w:rsidRPr="0087422C" w:rsidRDefault="008A5525" w:rsidP="006C323C">
      <w:pPr>
        <w:ind w:left="720" w:firstLine="720"/>
        <w:rPr>
          <w:i/>
        </w:rPr>
      </w:pPr>
      <w:r w:rsidRPr="008A5525">
        <w:t>1)</w:t>
      </w:r>
      <w:r w:rsidRPr="008A5525">
        <w:tab/>
      </w:r>
      <w:r w:rsidRPr="0087422C">
        <w:rPr>
          <w:i/>
        </w:rPr>
        <w:t>is not a resident of this State;</w:t>
      </w:r>
    </w:p>
    <w:p w:rsidR="008A5525" w:rsidRPr="008A5525" w:rsidRDefault="008A5525" w:rsidP="006C323C"/>
    <w:p w:rsidR="008A5525" w:rsidRPr="008A5525" w:rsidRDefault="008A5525" w:rsidP="006C323C">
      <w:pPr>
        <w:ind w:left="2160" w:hanging="720"/>
      </w:pPr>
      <w:r w:rsidRPr="008A5525">
        <w:t>2)</w:t>
      </w:r>
      <w:r w:rsidRPr="008A5525">
        <w:tab/>
      </w:r>
      <w:r w:rsidRPr="0087422C">
        <w:rPr>
          <w:i/>
        </w:rPr>
        <w:t xml:space="preserve">complies with the requirements of </w:t>
      </w:r>
      <w:r w:rsidR="0087422C" w:rsidRPr="0087422C">
        <w:rPr>
          <w:i/>
        </w:rPr>
        <w:t xml:space="preserve">the </w:t>
      </w:r>
      <w:r w:rsidRPr="0087422C">
        <w:rPr>
          <w:i/>
        </w:rPr>
        <w:t xml:space="preserve">Act and </w:t>
      </w:r>
      <w:r w:rsidR="0087422C">
        <w:rPr>
          <w:i/>
        </w:rPr>
        <w:t>this Part</w:t>
      </w:r>
      <w:r w:rsidRPr="0087422C">
        <w:rPr>
          <w:i/>
        </w:rPr>
        <w:t>;</w:t>
      </w:r>
    </w:p>
    <w:p w:rsidR="008A5525" w:rsidRPr="008A5525" w:rsidRDefault="008A5525" w:rsidP="006C323C"/>
    <w:p w:rsidR="008A5525" w:rsidRPr="008A5525" w:rsidRDefault="008A5525" w:rsidP="006C323C">
      <w:pPr>
        <w:ind w:left="2160" w:hanging="720"/>
      </w:pPr>
      <w:r w:rsidRPr="008A5525">
        <w:t>3)</w:t>
      </w:r>
      <w:r w:rsidRPr="008A5525">
        <w:tab/>
      </w:r>
      <w:r w:rsidRPr="0087422C">
        <w:rPr>
          <w:i/>
        </w:rPr>
        <w:t>provides proof to the Department that he or she shall, during the permit term, maintain sufficient liability insurance coverage</w:t>
      </w:r>
      <w:r w:rsidR="00DD4BF3">
        <w:rPr>
          <w:i/>
        </w:rPr>
        <w:t xml:space="preserve"> </w:t>
      </w:r>
      <w:r w:rsidR="00DD4BF3">
        <w:t>of $100,000 per special use herptile, up to a maximum of $1,000,000</w:t>
      </w:r>
      <w:r w:rsidRPr="0087422C">
        <w:rPr>
          <w:i/>
        </w:rPr>
        <w:t>;</w:t>
      </w:r>
    </w:p>
    <w:p w:rsidR="008A5525" w:rsidRPr="008A5525" w:rsidRDefault="008A5525" w:rsidP="006C323C"/>
    <w:p w:rsidR="008A5525" w:rsidRPr="008A5525" w:rsidRDefault="008A5525" w:rsidP="006C323C">
      <w:pPr>
        <w:ind w:left="2160" w:hanging="720"/>
      </w:pPr>
      <w:r w:rsidRPr="008A5525">
        <w:t>4)</w:t>
      </w:r>
      <w:r w:rsidRPr="008A5525">
        <w:tab/>
      </w:r>
      <w:r w:rsidRPr="0087422C">
        <w:rPr>
          <w:i/>
        </w:rPr>
        <w:t xml:space="preserve">pays to the Department, along with each </w:t>
      </w:r>
      <w:r w:rsidR="0087422C" w:rsidRPr="0087422C">
        <w:rPr>
          <w:i/>
        </w:rPr>
        <w:t>Limited Entry Permit</w:t>
      </w:r>
      <w:r w:rsidRPr="0087422C">
        <w:rPr>
          <w:i/>
        </w:rPr>
        <w:t>, a</w:t>
      </w:r>
      <w:r w:rsidR="0087422C" w:rsidRPr="0087422C">
        <w:rPr>
          <w:i/>
        </w:rPr>
        <w:t xml:space="preserve"> nonrefundable</w:t>
      </w:r>
      <w:r w:rsidRPr="0087422C">
        <w:rPr>
          <w:i/>
        </w:rPr>
        <w:t xml:space="preserve"> fee</w:t>
      </w:r>
      <w:r w:rsidRPr="008A5525">
        <w:t xml:space="preserve"> of $25;</w:t>
      </w:r>
    </w:p>
    <w:p w:rsidR="008A5525" w:rsidRPr="008A5525" w:rsidRDefault="008A5525" w:rsidP="006C323C"/>
    <w:p w:rsidR="008A5525" w:rsidRPr="008A5525" w:rsidRDefault="008A5525" w:rsidP="006C323C">
      <w:pPr>
        <w:ind w:left="2160" w:hanging="720"/>
      </w:pPr>
      <w:r w:rsidRPr="008A5525">
        <w:t>5)</w:t>
      </w:r>
      <w:r w:rsidRPr="008A5525">
        <w:tab/>
      </w:r>
      <w:r w:rsidRPr="0087422C">
        <w:rPr>
          <w:i/>
        </w:rPr>
        <w:t>uses the</w:t>
      </w:r>
      <w:r w:rsidRPr="008A5525">
        <w:t xml:space="preserve"> special use </w:t>
      </w:r>
      <w:r w:rsidRPr="0087422C">
        <w:rPr>
          <w:i/>
        </w:rPr>
        <w:t xml:space="preserve">herptile for an activity authorized in the </w:t>
      </w:r>
      <w:r w:rsidR="0087422C" w:rsidRPr="0087422C">
        <w:rPr>
          <w:i/>
        </w:rPr>
        <w:t>Limited Entry Permit</w:t>
      </w:r>
      <w:r w:rsidRPr="008A5525">
        <w:t xml:space="preserve"> </w:t>
      </w:r>
      <w:r w:rsidR="0087422C">
        <w:t>[510 ILCS 68/65-5]</w:t>
      </w:r>
      <w:r w:rsidR="00DD167C">
        <w:t>;</w:t>
      </w:r>
      <w:r w:rsidR="0087422C">
        <w:t xml:space="preserve"> </w:t>
      </w:r>
      <w:r w:rsidR="0087422C" w:rsidRPr="008A5525">
        <w:t>and</w:t>
      </w:r>
    </w:p>
    <w:p w:rsidR="008A5525" w:rsidRPr="008A5525" w:rsidRDefault="008A5525" w:rsidP="006C323C"/>
    <w:p w:rsidR="008A5525" w:rsidRPr="008A5525" w:rsidRDefault="008A5525" w:rsidP="006C323C">
      <w:pPr>
        <w:ind w:left="2160" w:hanging="720"/>
      </w:pPr>
      <w:r w:rsidRPr="008A5525">
        <w:t>6)</w:t>
      </w:r>
      <w:r w:rsidRPr="008A5525">
        <w:tab/>
        <w:t xml:space="preserve">meets the standards defined in Article 10 of the Act and Section 885.160 </w:t>
      </w:r>
      <w:r w:rsidR="002A2124">
        <w:t xml:space="preserve">of this Part </w:t>
      </w:r>
      <w:r w:rsidRPr="008A5525">
        <w:t>to house special use herptiles.</w:t>
      </w:r>
    </w:p>
    <w:p w:rsidR="008A5525" w:rsidRPr="008A5525" w:rsidRDefault="008A5525" w:rsidP="006C323C"/>
    <w:p w:rsidR="008A5525" w:rsidRPr="008A5525" w:rsidRDefault="008A5525" w:rsidP="006C323C">
      <w:pPr>
        <w:ind w:left="1440" w:hanging="720"/>
      </w:pPr>
      <w:r w:rsidRPr="008A5525">
        <w:t>c)</w:t>
      </w:r>
      <w:r w:rsidRPr="008A5525">
        <w:tab/>
        <w:t xml:space="preserve">In addition to completing a </w:t>
      </w:r>
      <w:r w:rsidR="0087422C">
        <w:t xml:space="preserve">Limited Entry Permit </w:t>
      </w:r>
      <w:r w:rsidRPr="008A5525">
        <w:t>application form provided by the Department, the applicant must submit:</w:t>
      </w:r>
    </w:p>
    <w:p w:rsidR="008A5525" w:rsidRPr="008A5525" w:rsidRDefault="008A5525" w:rsidP="006C323C"/>
    <w:p w:rsidR="008A5525" w:rsidRPr="008A5525" w:rsidRDefault="008A5525" w:rsidP="006C323C">
      <w:pPr>
        <w:ind w:left="2160" w:hanging="720"/>
      </w:pPr>
      <w:r w:rsidRPr="008A5525">
        <w:t>1)</w:t>
      </w:r>
      <w:r w:rsidRPr="008A5525">
        <w:tab/>
        <w:t xml:space="preserve">a description, including photographs, of the facilities intended for use in holding the special use </w:t>
      </w:r>
      <w:r w:rsidR="0087422C">
        <w:t xml:space="preserve">herptiles </w:t>
      </w:r>
      <w:r w:rsidRPr="008A5525">
        <w:t>while in</w:t>
      </w:r>
      <w:r w:rsidR="00944582">
        <w:t xml:space="preserve"> Illinois</w:t>
      </w:r>
      <w:r w:rsidRPr="008A5525">
        <w:t>;</w:t>
      </w:r>
    </w:p>
    <w:p w:rsidR="008A5525" w:rsidRPr="008A5525" w:rsidRDefault="008A5525" w:rsidP="006C323C"/>
    <w:p w:rsidR="008A5525" w:rsidRPr="008A5525" w:rsidRDefault="008A5525" w:rsidP="00944582">
      <w:pPr>
        <w:ind w:left="2160" w:hanging="720"/>
      </w:pPr>
      <w:r w:rsidRPr="008A5525">
        <w:t>2)</w:t>
      </w:r>
      <w:r w:rsidRPr="008A5525">
        <w:tab/>
        <w:t xml:space="preserve">the name and address of </w:t>
      </w:r>
      <w:r w:rsidR="00944582">
        <w:t xml:space="preserve">any venues </w:t>
      </w:r>
      <w:r w:rsidRPr="008A5525">
        <w:t xml:space="preserve">where the special use herptiles will </w:t>
      </w:r>
      <w:r w:rsidR="00944582">
        <w:t>appear</w:t>
      </w:r>
      <w:r w:rsidRPr="008A5525">
        <w:t>;</w:t>
      </w:r>
    </w:p>
    <w:p w:rsidR="008A5525" w:rsidRPr="008A5525" w:rsidRDefault="008A5525" w:rsidP="00944582">
      <w:pPr>
        <w:ind w:left="2160" w:hanging="720"/>
      </w:pPr>
    </w:p>
    <w:p w:rsidR="008A5525" w:rsidRPr="008A5525" w:rsidRDefault="008A5525" w:rsidP="006C323C">
      <w:pPr>
        <w:ind w:left="720" w:firstLine="720"/>
      </w:pPr>
      <w:r w:rsidRPr="008A5525">
        <w:t>3)</w:t>
      </w:r>
      <w:r w:rsidRPr="008A5525">
        <w:tab/>
        <w:t>the dates of entry and exit from the State;</w:t>
      </w:r>
    </w:p>
    <w:p w:rsidR="008A5525" w:rsidRPr="008A5525" w:rsidRDefault="008A5525" w:rsidP="006C323C"/>
    <w:p w:rsidR="008A5525" w:rsidRPr="008A5525" w:rsidRDefault="008A5525" w:rsidP="006C323C">
      <w:pPr>
        <w:ind w:left="2160" w:hanging="720"/>
      </w:pPr>
      <w:r w:rsidRPr="008A5525">
        <w:t>4)</w:t>
      </w:r>
      <w:r w:rsidRPr="008A5525">
        <w:tab/>
        <w:t xml:space="preserve">a complete inventory of special use herptiles entering the State with </w:t>
      </w:r>
      <w:r w:rsidR="00944582">
        <w:t xml:space="preserve">the </w:t>
      </w:r>
      <w:r w:rsidRPr="008A5525">
        <w:t>applicant; and</w:t>
      </w:r>
    </w:p>
    <w:p w:rsidR="008A5525" w:rsidRPr="008A5525" w:rsidRDefault="008A5525" w:rsidP="006C323C"/>
    <w:p w:rsidR="008A5525" w:rsidRPr="008A5525" w:rsidRDefault="008A5525" w:rsidP="006C323C">
      <w:pPr>
        <w:ind w:left="2160" w:hanging="720"/>
      </w:pPr>
      <w:r w:rsidRPr="008A5525">
        <w:t>5)</w:t>
      </w:r>
      <w:r w:rsidRPr="008A5525">
        <w:tab/>
        <w:t>a verified statement that any specimens to be possessed while in</w:t>
      </w:r>
      <w:r w:rsidR="00944582">
        <w:t xml:space="preserve"> Illinois </w:t>
      </w:r>
      <w:r w:rsidRPr="008A5525">
        <w:t>have been obtained legally.</w:t>
      </w:r>
    </w:p>
    <w:p w:rsidR="008A5525" w:rsidRPr="008A5525" w:rsidRDefault="008A5525" w:rsidP="006C323C"/>
    <w:p w:rsidR="008A5525" w:rsidRPr="008A5525" w:rsidRDefault="008A5525" w:rsidP="00944582">
      <w:pPr>
        <w:ind w:left="1440" w:hanging="720"/>
      </w:pPr>
      <w:r w:rsidRPr="008A5525">
        <w:lastRenderedPageBreak/>
        <w:t>d)</w:t>
      </w:r>
      <w:r w:rsidRPr="008A5525">
        <w:tab/>
        <w:t xml:space="preserve">Limited Entry Permit holders must submit a report </w:t>
      </w:r>
      <w:r w:rsidR="00944582">
        <w:t xml:space="preserve">to the Department </w:t>
      </w:r>
      <w:r w:rsidRPr="008A5525">
        <w:t>within 30 days after the expiration of the permit, on forms provided by the Department.</w:t>
      </w:r>
      <w:r w:rsidR="00944582">
        <w:t xml:space="preserve"> </w:t>
      </w:r>
      <w:r w:rsidRPr="008A5525">
        <w:t xml:space="preserve">Failure to provide required reports can result in denial of subsequent </w:t>
      </w:r>
      <w:r w:rsidR="00944582">
        <w:t xml:space="preserve">permit </w:t>
      </w:r>
      <w:r w:rsidRPr="008A5525">
        <w:t>requests.</w:t>
      </w:r>
    </w:p>
    <w:p w:rsidR="008A5525" w:rsidRPr="008A5525" w:rsidRDefault="008A5525" w:rsidP="006C323C"/>
    <w:p w:rsidR="008A5525" w:rsidRPr="008A5525" w:rsidRDefault="00944582" w:rsidP="006C323C">
      <w:pPr>
        <w:ind w:left="1440" w:hanging="720"/>
      </w:pPr>
      <w:r>
        <w:t>e</w:t>
      </w:r>
      <w:r w:rsidR="008A5525" w:rsidRPr="008A5525">
        <w:t>)</w:t>
      </w:r>
      <w:r w:rsidR="008A5525" w:rsidRPr="008A5525">
        <w:tab/>
        <w:t xml:space="preserve">Issuance, modification or denial of any </w:t>
      </w:r>
      <w:r>
        <w:t xml:space="preserve">Limited Entry Permit </w:t>
      </w:r>
      <w:r w:rsidR="008A5525" w:rsidRPr="008A5525">
        <w:t>shall be at the sole discretion of the Department.</w:t>
      </w:r>
      <w:r w:rsidR="00A5690C">
        <w:t xml:space="preserve">  Permits may be denied for previous herptile-related violations of the Illinois Enda</w:t>
      </w:r>
      <w:r w:rsidR="00E351C3">
        <w:t>ngered Species Protection Act or</w:t>
      </w:r>
      <w:r w:rsidR="00A5690C">
        <w:t xml:space="preserve"> 17 Ill. Adm. Code 1070 (Possession of Specimens or Products of Endangered or Threatened Species).  Other grounds for denial of permits include, but are not limited to:  interfering with or obstructing an ongoing investigation, illegal activity involving an</w:t>
      </w:r>
      <w:r w:rsidR="00E351C3">
        <w:t>y</w:t>
      </w:r>
      <w:bookmarkStart w:id="0" w:name="_GoBack"/>
      <w:bookmarkEnd w:id="0"/>
      <w:r w:rsidR="00A5690C">
        <w:t xml:space="preserve"> herptile-related violations, </w:t>
      </w:r>
      <w:r w:rsidR="00E351C3">
        <w:t xml:space="preserve">or </w:t>
      </w:r>
      <w:r w:rsidR="00A5690C">
        <w:t>misleading or false statements made to the Department or any of its employees.</w:t>
      </w:r>
    </w:p>
    <w:sectPr w:rsidR="008A5525" w:rsidRPr="008A552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525" w:rsidRDefault="008A5525">
      <w:r>
        <w:separator/>
      </w:r>
    </w:p>
  </w:endnote>
  <w:endnote w:type="continuationSeparator" w:id="0">
    <w:p w:rsidR="008A5525" w:rsidRDefault="008A5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525" w:rsidRDefault="008A5525">
      <w:r>
        <w:separator/>
      </w:r>
    </w:p>
  </w:footnote>
  <w:footnote w:type="continuationSeparator" w:id="0">
    <w:p w:rsidR="008A5525" w:rsidRDefault="008A5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2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2124"/>
    <w:rsid w:val="002A54F1"/>
    <w:rsid w:val="002A643F"/>
    <w:rsid w:val="002A72C2"/>
    <w:rsid w:val="002A7CB6"/>
    <w:rsid w:val="002B37C2"/>
    <w:rsid w:val="002B67C1"/>
    <w:rsid w:val="002B6E10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14E5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323C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422C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552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582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0C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4384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167C"/>
    <w:rsid w:val="00DD3C9D"/>
    <w:rsid w:val="00DD4BF3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51C3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4605F-2042-41A4-A4F4-E14F6ED0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McFarland, Amber C.</cp:lastModifiedBy>
  <cp:revision>11</cp:revision>
  <dcterms:created xsi:type="dcterms:W3CDTF">2015-05-26T19:08:00Z</dcterms:created>
  <dcterms:modified xsi:type="dcterms:W3CDTF">2016-08-23T19:13:00Z</dcterms:modified>
</cp:coreProperties>
</file>