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33" w:rsidRDefault="00395E33" w:rsidP="004E7A85"/>
    <w:p w:rsidR="00395E33" w:rsidRDefault="00395E33" w:rsidP="004E7A85">
      <w:r>
        <w:rPr>
          <w:b/>
          <w:bCs/>
        </w:rPr>
        <w:t>Section 1536.10  General</w:t>
      </w:r>
      <w:r>
        <w:t xml:space="preserve"> </w:t>
      </w:r>
    </w:p>
    <w:p w:rsidR="00395E33" w:rsidRDefault="00395E33" w:rsidP="004E7A85"/>
    <w:p w:rsidR="00395E33" w:rsidRDefault="00395E33" w:rsidP="004E7A85">
      <w:r>
        <w:t xml:space="preserve">The purpose of this program is to encourage the </w:t>
      </w:r>
      <w:r w:rsidR="00D24077">
        <w:t>establishment,</w:t>
      </w:r>
      <w:r>
        <w:t xml:space="preserve"> management, </w:t>
      </w:r>
      <w:r w:rsidR="009B2C2D">
        <w:t>and</w:t>
      </w:r>
      <w:r w:rsidR="00D24077">
        <w:t xml:space="preserve"> sustainable </w:t>
      </w:r>
      <w:r>
        <w:t>use</w:t>
      </w:r>
      <w:r w:rsidR="00D24077">
        <w:t xml:space="preserve"> and benefits</w:t>
      </w:r>
      <w:r>
        <w:t xml:space="preserve"> of forests. </w:t>
      </w:r>
      <w:r w:rsidR="001A6F61">
        <w:t xml:space="preserve"> Definitions located at 17 Ill. Adm. Code 1537 apply to this Part as well.</w:t>
      </w:r>
    </w:p>
    <w:p w:rsidR="006F0C66" w:rsidRDefault="006F0C66" w:rsidP="004E7A85"/>
    <w:p w:rsidR="00395E33" w:rsidRDefault="00395E33" w:rsidP="004E7A85">
      <w:pPr>
        <w:ind w:left="1440" w:hanging="720"/>
      </w:pPr>
      <w:r>
        <w:t>a)</w:t>
      </w:r>
      <w:r>
        <w:tab/>
        <w:t xml:space="preserve">Timber growers participating in this program may also be eligible for federal cost-share programs administered by agencies of the United States. </w:t>
      </w:r>
    </w:p>
    <w:p w:rsidR="006F0C66" w:rsidRDefault="006F0C66" w:rsidP="004E7A85"/>
    <w:p w:rsidR="00395E33" w:rsidRDefault="00395E33" w:rsidP="004E7A85">
      <w:pPr>
        <w:ind w:left="1440" w:hanging="720"/>
      </w:pPr>
      <w:r>
        <w:t>b)</w:t>
      </w:r>
      <w:r>
        <w:tab/>
        <w:t xml:space="preserve">An application for cost-shared </w:t>
      </w:r>
      <w:r w:rsidR="00E448CB">
        <w:t>practices</w:t>
      </w:r>
      <w:r>
        <w:t xml:space="preserve"> must be </w:t>
      </w:r>
      <w:r w:rsidR="00E448CB">
        <w:t>signed and dated</w:t>
      </w:r>
      <w:r>
        <w:t xml:space="preserve"> by the timber grower </w:t>
      </w:r>
      <w:r w:rsidR="00E448CB">
        <w:t>or the timber grower's legally authorized agent</w:t>
      </w:r>
      <w:r>
        <w:t xml:space="preserve"> and submitted to </w:t>
      </w:r>
      <w:r w:rsidR="00E448CB">
        <w:t>an</w:t>
      </w:r>
      <w:r>
        <w:t xml:space="preserve"> Illinois Department of Natural </w:t>
      </w:r>
      <w:r w:rsidR="009B2C2D">
        <w:t>Resources (IDNR)</w:t>
      </w:r>
      <w:r>
        <w:t xml:space="preserve"> Forester</w:t>
      </w:r>
      <w:r w:rsidR="004E7A85">
        <w:t>.</w:t>
      </w:r>
      <w:r>
        <w:t xml:space="preserve">  The requirements for installation of the </w:t>
      </w:r>
      <w:r w:rsidR="00E448CB">
        <w:t>practices must</w:t>
      </w:r>
      <w:r>
        <w:t xml:space="preserve"> be described in the approved </w:t>
      </w:r>
      <w:r w:rsidR="000B0750">
        <w:t xml:space="preserve">Forest Management </w:t>
      </w:r>
      <w:r w:rsidR="00DE3073">
        <w:t xml:space="preserve">Plan </w:t>
      </w:r>
      <w:r w:rsidR="007C61AF">
        <w:t>(</w:t>
      </w:r>
      <w:r w:rsidR="000B0750">
        <w:t>Plan</w:t>
      </w:r>
      <w:r w:rsidR="007C61AF">
        <w:t>)</w:t>
      </w:r>
      <w:r w:rsidR="00FB4FB3">
        <w:t xml:space="preserve"> (see 17 Ill. Adm. Code 1537)</w:t>
      </w:r>
      <w:r>
        <w:t xml:space="preserve">.  </w:t>
      </w:r>
      <w:r w:rsidR="00E448CB">
        <w:t xml:space="preserve">Any practice variations or deviations must be submitted in writing and approved by the IDNR Forester.  </w:t>
      </w:r>
      <w:r>
        <w:t xml:space="preserve">The </w:t>
      </w:r>
      <w:r w:rsidR="00E448CB">
        <w:t>cost-share</w:t>
      </w:r>
      <w:r>
        <w:t xml:space="preserve"> practice </w:t>
      </w:r>
      <w:r w:rsidR="00E448CB">
        <w:t>shall</w:t>
      </w:r>
      <w:r w:rsidR="00F944B1">
        <w:t xml:space="preserve"> not</w:t>
      </w:r>
      <w:r>
        <w:t xml:space="preserve"> be started until the application is approved by the </w:t>
      </w:r>
      <w:r w:rsidR="00E448CB">
        <w:t>IDNR</w:t>
      </w:r>
      <w:r>
        <w:t xml:space="preserve"> Forester. </w:t>
      </w:r>
    </w:p>
    <w:p w:rsidR="006F0C66" w:rsidRDefault="006F0C66" w:rsidP="004E7A85"/>
    <w:p w:rsidR="00395E33" w:rsidRDefault="00395E33" w:rsidP="004E7A85">
      <w:pPr>
        <w:ind w:left="1440" w:hanging="720"/>
      </w:pPr>
      <w:r>
        <w:t>c)</w:t>
      </w:r>
      <w:r>
        <w:tab/>
      </w:r>
      <w:r w:rsidR="001A089A">
        <w:t>Reimbursement</w:t>
      </w:r>
      <w:r>
        <w:t xml:space="preserve"> for approved </w:t>
      </w:r>
      <w:r w:rsidR="001A089A">
        <w:t>cost-share practices shall never exceed the established base cost of the practice.</w:t>
      </w:r>
      <w:r>
        <w:t xml:space="preserve"> </w:t>
      </w:r>
    </w:p>
    <w:p w:rsidR="006F0C66" w:rsidRDefault="006F0C66" w:rsidP="004E7A85"/>
    <w:p w:rsidR="00395E33" w:rsidRDefault="00395E33" w:rsidP="004E7A85">
      <w:pPr>
        <w:ind w:left="1440" w:hanging="720"/>
      </w:pPr>
      <w:r>
        <w:t>d)</w:t>
      </w:r>
      <w:r>
        <w:tab/>
        <w:t xml:space="preserve">Timber growers must </w:t>
      </w:r>
      <w:r w:rsidR="001A089A">
        <w:t>keep records and receipts of practice implementation costs.</w:t>
      </w:r>
      <w:r>
        <w:t xml:space="preserve"> </w:t>
      </w:r>
    </w:p>
    <w:p w:rsidR="006F0C66" w:rsidRDefault="006F0C66" w:rsidP="004E7A85"/>
    <w:p w:rsidR="00395E33" w:rsidRDefault="00395E33" w:rsidP="004E7A85">
      <w:pPr>
        <w:ind w:left="1440" w:hanging="720"/>
      </w:pPr>
      <w:r>
        <w:t>e)</w:t>
      </w:r>
      <w:r>
        <w:tab/>
        <w:t xml:space="preserve">This is a </w:t>
      </w:r>
      <w:r w:rsidR="001A6F61">
        <w:t>timber</w:t>
      </w:r>
      <w:r w:rsidR="004E6041">
        <w:t xml:space="preserve"> </w:t>
      </w:r>
      <w:r w:rsidR="001A6F61">
        <w:t>grower</w:t>
      </w:r>
      <w:r w:rsidR="001A089A">
        <w:t xml:space="preserve"> </w:t>
      </w:r>
      <w:r>
        <w:t xml:space="preserve">reimbursement cost-share program.  Advance payment </w:t>
      </w:r>
      <w:r w:rsidR="001A089A">
        <w:t>is</w:t>
      </w:r>
      <w:r>
        <w:t xml:space="preserve"> not allowed</w:t>
      </w:r>
      <w:r w:rsidR="00162AFF">
        <w:t xml:space="preserve"> and</w:t>
      </w:r>
      <w:r>
        <w:t xml:space="preserve"> cost-share payment </w:t>
      </w:r>
      <w:r w:rsidR="00162AFF">
        <w:t>will not</w:t>
      </w:r>
      <w:r>
        <w:t xml:space="preserve"> be made to a third party or to vendors. </w:t>
      </w:r>
    </w:p>
    <w:p w:rsidR="006F0C66" w:rsidRDefault="006F0C66" w:rsidP="004E7A85"/>
    <w:p w:rsidR="00395E33" w:rsidRDefault="00395E33" w:rsidP="004E7A85">
      <w:pPr>
        <w:ind w:left="1440" w:hanging="720"/>
      </w:pPr>
      <w:r>
        <w:t>f)</w:t>
      </w:r>
      <w:r>
        <w:tab/>
        <w:t xml:space="preserve">When </w:t>
      </w:r>
      <w:r w:rsidR="00162AFF">
        <w:t>federal</w:t>
      </w:r>
      <w:r>
        <w:t xml:space="preserve"> or other cost-share </w:t>
      </w:r>
      <w:r w:rsidR="00162AFF">
        <w:t>programs</w:t>
      </w:r>
      <w:r>
        <w:t xml:space="preserve"> are utilized concurrently with the Illinois Forestry Development Act </w:t>
      </w:r>
      <w:r w:rsidR="00162AFF">
        <w:t>(FDA) the combined FDA, federal and other reimbursements will not exceed the established base cost of the practice.</w:t>
      </w:r>
      <w:r>
        <w:t xml:space="preserve">  The base cost represents the </w:t>
      </w:r>
      <w:r w:rsidR="00162AFF">
        <w:t>cost of implementing the practice.</w:t>
      </w:r>
      <w:r>
        <w:t xml:space="preserve"> </w:t>
      </w:r>
    </w:p>
    <w:p w:rsidR="006F0C66" w:rsidRDefault="006F0C66" w:rsidP="004E7A85"/>
    <w:p w:rsidR="00395E33" w:rsidRDefault="00395E33" w:rsidP="004E7A85">
      <w:pPr>
        <w:ind w:left="1440" w:hanging="720"/>
      </w:pPr>
      <w:r>
        <w:t>g)</w:t>
      </w:r>
      <w:r>
        <w:tab/>
        <w:t xml:space="preserve">A practice </w:t>
      </w:r>
      <w:r w:rsidR="00162AFF">
        <w:t>will not</w:t>
      </w:r>
      <w:r>
        <w:t xml:space="preserve"> be repeated </w:t>
      </w:r>
      <w:r w:rsidR="00162AFF">
        <w:t xml:space="preserve">with FDA cost share </w:t>
      </w:r>
      <w:r>
        <w:t xml:space="preserve">on the same </w:t>
      </w:r>
      <w:r w:rsidR="00162AFF">
        <w:t>area</w:t>
      </w:r>
      <w:r w:rsidR="00693FBB">
        <w:t xml:space="preserve"> of </w:t>
      </w:r>
      <w:r>
        <w:t xml:space="preserve">land within a 10 year period and must be </w:t>
      </w:r>
      <w:r w:rsidR="00162AFF">
        <w:t>maintained</w:t>
      </w:r>
      <w:r>
        <w:t xml:space="preserve"> for a minimum of 10 years, except as allowed under Sections 1536.30</w:t>
      </w:r>
      <w:r w:rsidR="00162AFF">
        <w:t>, 1536.65,</w:t>
      </w:r>
      <w:r>
        <w:t xml:space="preserve"> 1536.70</w:t>
      </w:r>
      <w:r w:rsidR="00162AFF">
        <w:t xml:space="preserve"> and 1536.77</w:t>
      </w:r>
      <w:r>
        <w:t xml:space="preserve">. </w:t>
      </w:r>
    </w:p>
    <w:p w:rsidR="006F0C66" w:rsidRDefault="006F0C66" w:rsidP="004E7A85"/>
    <w:p w:rsidR="00395E33" w:rsidRDefault="00395E33" w:rsidP="004E7A85">
      <w:pPr>
        <w:ind w:left="1440" w:hanging="720"/>
      </w:pPr>
      <w:r>
        <w:t>h)</w:t>
      </w:r>
      <w:r>
        <w:tab/>
        <w:t xml:space="preserve">Property upon which </w:t>
      </w:r>
      <w:r w:rsidR="00162AFF">
        <w:t>cost-share</w:t>
      </w:r>
      <w:r>
        <w:t xml:space="preserve"> practices are installed must be protected from </w:t>
      </w:r>
      <w:r w:rsidR="001A6F61">
        <w:t>wildfire</w:t>
      </w:r>
      <w:r>
        <w:t xml:space="preserve"> and grazing </w:t>
      </w:r>
      <w:r w:rsidR="00162AFF">
        <w:t>unless specifically prescribed</w:t>
      </w:r>
      <w:r>
        <w:t xml:space="preserve"> in the Plan. </w:t>
      </w:r>
    </w:p>
    <w:p w:rsidR="006F0C66" w:rsidRDefault="006F0C66" w:rsidP="004E7A85"/>
    <w:p w:rsidR="00395E33" w:rsidRDefault="00395E33" w:rsidP="004E7A85">
      <w:pPr>
        <w:ind w:left="1440" w:hanging="720"/>
      </w:pPr>
      <w:r>
        <w:t>i)</w:t>
      </w:r>
      <w:r>
        <w:tab/>
      </w:r>
      <w:r w:rsidR="00162AFF">
        <w:t>Pesticides</w:t>
      </w:r>
      <w:r>
        <w:t xml:space="preserve"> used in </w:t>
      </w:r>
      <w:r w:rsidR="008667E3">
        <w:t>implemen</w:t>
      </w:r>
      <w:r w:rsidR="00312130">
        <w:t>ting</w:t>
      </w:r>
      <w:r w:rsidR="008667E3">
        <w:t xml:space="preserve"> practices</w:t>
      </w:r>
      <w:r>
        <w:t xml:space="preserve"> must be federally, </w:t>
      </w:r>
      <w:r w:rsidR="00162AFF">
        <w:t>State</w:t>
      </w:r>
      <w:r>
        <w:t xml:space="preserve"> and locally registered and must be applied strictly in accordance with authorized registered uses, directions on the label, and other </w:t>
      </w:r>
      <w:r w:rsidR="00162AFF">
        <w:t>federal</w:t>
      </w:r>
      <w:r>
        <w:t xml:space="preserve"> and State requirements. </w:t>
      </w:r>
    </w:p>
    <w:p w:rsidR="006F0C66" w:rsidRDefault="006F0C66" w:rsidP="004E7A85"/>
    <w:p w:rsidR="00395E33" w:rsidRDefault="00395E33" w:rsidP="004E7A85">
      <w:pPr>
        <w:ind w:left="1440" w:hanging="720"/>
      </w:pPr>
      <w:r>
        <w:t>j)</w:t>
      </w:r>
      <w:r>
        <w:tab/>
        <w:t xml:space="preserve">If a timber </w:t>
      </w:r>
      <w:r w:rsidR="001A6F61">
        <w:t>grower</w:t>
      </w:r>
      <w:r w:rsidR="00162AFF">
        <w:t xml:space="preserve"> has paid an IDNR timber harvest fee</w:t>
      </w:r>
      <w:r>
        <w:t xml:space="preserve"> within 2 State fiscal years prior to the approval of a </w:t>
      </w:r>
      <w:r w:rsidR="00162AFF">
        <w:t>Plan or</w:t>
      </w:r>
      <w:r>
        <w:t xml:space="preserve"> practice, timber growers will have their cost-share increased </w:t>
      </w:r>
      <w:r w:rsidR="00162AFF">
        <w:t>toward recouping up to 100%</w:t>
      </w:r>
      <w:r>
        <w:t xml:space="preserve"> of their harvest fee.  The combined </w:t>
      </w:r>
      <w:r>
        <w:lastRenderedPageBreak/>
        <w:t xml:space="preserve">payment for the practice </w:t>
      </w:r>
      <w:r w:rsidR="00111339">
        <w:t xml:space="preserve">implementation </w:t>
      </w:r>
      <w:r>
        <w:t xml:space="preserve">and the harvest fee rebate shall not exceed 100% of the timber grower's </w:t>
      </w:r>
      <w:r w:rsidR="00111339">
        <w:t>actual</w:t>
      </w:r>
      <w:r w:rsidR="00162AFF">
        <w:t xml:space="preserve"> and reasonable </w:t>
      </w:r>
      <w:r>
        <w:t xml:space="preserve">practice </w:t>
      </w:r>
      <w:r w:rsidR="00111339">
        <w:t xml:space="preserve">implementation </w:t>
      </w:r>
      <w:r w:rsidR="00162AFF">
        <w:t>costs</w:t>
      </w:r>
      <w:r>
        <w:t xml:space="preserve">.  </w:t>
      </w:r>
      <w:r w:rsidR="00A35652">
        <w:t>Timber</w:t>
      </w:r>
      <w:r>
        <w:t xml:space="preserve"> growers </w:t>
      </w:r>
      <w:r w:rsidR="00A35652">
        <w:t xml:space="preserve">and/or landowners </w:t>
      </w:r>
      <w:r>
        <w:t xml:space="preserve">who sold timber based upon provisions of the Plan shall have priority for harvest fee rebates.  </w:t>
      </w:r>
    </w:p>
    <w:p w:rsidR="006F0C66" w:rsidRDefault="006F0C66" w:rsidP="004E7A85"/>
    <w:p w:rsidR="00395E33" w:rsidRDefault="009F5752" w:rsidP="004E7A85">
      <w:pPr>
        <w:ind w:left="1440" w:hanging="720"/>
      </w:pPr>
      <w:r>
        <w:t>k</w:t>
      </w:r>
      <w:r w:rsidR="00395E33">
        <w:t>)</w:t>
      </w:r>
      <w:r w:rsidR="00395E33">
        <w:tab/>
        <w:t xml:space="preserve">Only </w:t>
      </w:r>
      <w:r>
        <w:t xml:space="preserve">IDNR </w:t>
      </w:r>
      <w:r w:rsidR="00395E33">
        <w:t xml:space="preserve">approved and satisfactorily completed practices provide the </w:t>
      </w:r>
      <w:r>
        <w:t>authority</w:t>
      </w:r>
      <w:r w:rsidR="00395E33">
        <w:t xml:space="preserve"> for reimbursement to </w:t>
      </w:r>
      <w:r w:rsidR="001A6F61">
        <w:t>timber</w:t>
      </w:r>
      <w:r w:rsidR="004E6041">
        <w:t xml:space="preserve"> </w:t>
      </w:r>
      <w:r w:rsidR="001A6F61">
        <w:t>growers</w:t>
      </w:r>
      <w:r w:rsidR="00395E33">
        <w:t xml:space="preserve">.  All </w:t>
      </w:r>
      <w:r>
        <w:t xml:space="preserve">practice </w:t>
      </w:r>
      <w:r w:rsidR="00395E33">
        <w:t xml:space="preserve">components must be completed and approved before payment is </w:t>
      </w:r>
      <w:r>
        <w:t>authorized</w:t>
      </w:r>
      <w:r w:rsidR="00395E33">
        <w:t xml:space="preserve">. </w:t>
      </w:r>
    </w:p>
    <w:p w:rsidR="006F0C66" w:rsidRDefault="006F0C66" w:rsidP="004E7A85"/>
    <w:p w:rsidR="00395E33" w:rsidRDefault="009F5752" w:rsidP="004E7A85">
      <w:pPr>
        <w:ind w:left="1440" w:hanging="720"/>
      </w:pPr>
      <w:r>
        <w:t>l</w:t>
      </w:r>
      <w:r w:rsidR="00395E33">
        <w:t>)</w:t>
      </w:r>
      <w:r w:rsidR="00395E33">
        <w:tab/>
      </w:r>
      <w:r>
        <w:t>Cost-share</w:t>
      </w:r>
      <w:r w:rsidR="00395E33">
        <w:t xml:space="preserve"> practices shall not be authorized for any action that is determined to be harmful to threatened or endangered </w:t>
      </w:r>
      <w:r w:rsidR="00A35652">
        <w:t>non</w:t>
      </w:r>
      <w:r>
        <w:t xml:space="preserve">plant </w:t>
      </w:r>
      <w:r w:rsidR="00395E33">
        <w:t xml:space="preserve">species or their habitat. </w:t>
      </w:r>
    </w:p>
    <w:p w:rsidR="00395E33" w:rsidRDefault="00395E33" w:rsidP="004E7A85"/>
    <w:p w:rsidR="009F5752" w:rsidRDefault="009F5752" w:rsidP="00111339">
      <w:pPr>
        <w:ind w:left="1440" w:hanging="720"/>
      </w:pPr>
      <w:r>
        <w:t>m)</w:t>
      </w:r>
      <w:r>
        <w:tab/>
        <w:t xml:space="preserve">Cost-share payments shall not be authorized for practices </w:t>
      </w:r>
      <w:r w:rsidR="00111339">
        <w:t xml:space="preserve">totaling </w:t>
      </w:r>
      <w:r>
        <w:t>less than one acre.</w:t>
      </w:r>
    </w:p>
    <w:p w:rsidR="009F5752" w:rsidRDefault="009F5752" w:rsidP="004E7A85"/>
    <w:p w:rsidR="009F5752" w:rsidRDefault="009F5752" w:rsidP="004E7A85">
      <w:pPr>
        <w:ind w:left="1440" w:hanging="720"/>
      </w:pPr>
      <w:r>
        <w:t>n)</w:t>
      </w:r>
      <w:r>
        <w:tab/>
        <w:t xml:space="preserve">Cost-share will not be authorized for </w:t>
      </w:r>
      <w:r w:rsidR="00111339">
        <w:t>more than a single practice that treats, removes, affects or establishes</w:t>
      </w:r>
      <w:r>
        <w:t xml:space="preserve"> the same material, stems o</w:t>
      </w:r>
      <w:r w:rsidR="00A35652">
        <w:t xml:space="preserve">r growing vegetation or </w:t>
      </w:r>
      <w:r w:rsidR="00111339">
        <w:t xml:space="preserve">that is prescribed to </w:t>
      </w:r>
      <w:r w:rsidR="00A35652">
        <w:t>achieve</w:t>
      </w:r>
      <w:r>
        <w:t xml:space="preserve"> the same forest management result on the same acre.</w:t>
      </w:r>
    </w:p>
    <w:p w:rsidR="009F5752" w:rsidRDefault="009F5752" w:rsidP="004E7A85"/>
    <w:p w:rsidR="00395E33" w:rsidRDefault="009F5752" w:rsidP="004E7A85">
      <w:pPr>
        <w:ind w:firstLine="720"/>
      </w:pPr>
      <w:r>
        <w:t xml:space="preserve">(Source:  Amended at </w:t>
      </w:r>
      <w:r w:rsidR="00FA3401">
        <w:t>41</w:t>
      </w:r>
      <w:r>
        <w:t xml:space="preserve"> Ill. Reg. </w:t>
      </w:r>
      <w:r w:rsidR="009C6129">
        <w:t>4272</w:t>
      </w:r>
      <w:r>
        <w:t xml:space="preserve">, effective </w:t>
      </w:r>
      <w:r w:rsidR="00C47F11">
        <w:t>March 31, 2017</w:t>
      </w:r>
      <w:bookmarkStart w:id="0" w:name="_GoBack"/>
      <w:bookmarkEnd w:id="0"/>
      <w:r>
        <w:t>)</w:t>
      </w:r>
      <w:r w:rsidR="00395E33">
        <w:t xml:space="preserve"> </w:t>
      </w:r>
    </w:p>
    <w:sectPr w:rsidR="00395E33" w:rsidSect="00395E3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E33"/>
    <w:rsid w:val="000B0750"/>
    <w:rsid w:val="00111339"/>
    <w:rsid w:val="001543E4"/>
    <w:rsid w:val="00162AFF"/>
    <w:rsid w:val="001A089A"/>
    <w:rsid w:val="001A6F61"/>
    <w:rsid w:val="00226E57"/>
    <w:rsid w:val="0026180A"/>
    <w:rsid w:val="002D416D"/>
    <w:rsid w:val="00311A9F"/>
    <w:rsid w:val="00312130"/>
    <w:rsid w:val="00392C1D"/>
    <w:rsid w:val="00395E33"/>
    <w:rsid w:val="003971DC"/>
    <w:rsid w:val="004E6041"/>
    <w:rsid w:val="004E7A85"/>
    <w:rsid w:val="00515FFB"/>
    <w:rsid w:val="00693FBB"/>
    <w:rsid w:val="006F0C66"/>
    <w:rsid w:val="007C61AF"/>
    <w:rsid w:val="008667E3"/>
    <w:rsid w:val="009B2C2D"/>
    <w:rsid w:val="009C6129"/>
    <w:rsid w:val="009F5752"/>
    <w:rsid w:val="00A35652"/>
    <w:rsid w:val="00B74E59"/>
    <w:rsid w:val="00BF2F53"/>
    <w:rsid w:val="00C47F11"/>
    <w:rsid w:val="00D24077"/>
    <w:rsid w:val="00DE3073"/>
    <w:rsid w:val="00E448CB"/>
    <w:rsid w:val="00F5625F"/>
    <w:rsid w:val="00F944B1"/>
    <w:rsid w:val="00FA3401"/>
    <w:rsid w:val="00F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F9FC95-BF3D-48D4-A448-73832CA7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1536</vt:lpstr>
    </vt:vector>
  </TitlesOfParts>
  <Company>State of Illinois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1536</dc:title>
  <dc:subject/>
  <dc:creator>ThomasVD</dc:creator>
  <cp:keywords/>
  <dc:description/>
  <cp:lastModifiedBy>Lane, Arlene L.</cp:lastModifiedBy>
  <cp:revision>5</cp:revision>
  <dcterms:created xsi:type="dcterms:W3CDTF">2017-03-13T18:56:00Z</dcterms:created>
  <dcterms:modified xsi:type="dcterms:W3CDTF">2017-04-12T19:03:00Z</dcterms:modified>
</cp:coreProperties>
</file>