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1E" w:rsidRPr="0085241E" w:rsidRDefault="0085241E" w:rsidP="0085241E">
      <w:pPr>
        <w:widowControl w:val="0"/>
      </w:pPr>
    </w:p>
    <w:p w:rsidR="0085241E" w:rsidRDefault="0085241E" w:rsidP="0085241E">
      <w:pPr>
        <w:widowControl w:val="0"/>
      </w:pPr>
      <w:r>
        <w:rPr>
          <w:b/>
        </w:rPr>
        <w:t>Section 1537.18  Soils Information</w:t>
      </w:r>
    </w:p>
    <w:p w:rsidR="0085241E" w:rsidRDefault="0085241E" w:rsidP="0085241E">
      <w:pPr>
        <w:widowControl w:val="0"/>
      </w:pPr>
    </w:p>
    <w:p w:rsidR="0085241E" w:rsidRDefault="0085241E" w:rsidP="0085241E">
      <w:pPr>
        <w:widowControl w:val="0"/>
      </w:pPr>
      <w:r>
        <w:t>All Plans must include a description of soil properties and features affecting forest growth and productivity.  Information may be generalized over the property when soil conditions are uniform or addressed on a stand-by-stand basis and mapped on aerial photography.  Soil information must include the soil names, mapping units, site index and timber yield productivity for primary tree species.  Information should include facts about drainage, erodability or other management limitations.</w:t>
      </w:r>
    </w:p>
    <w:p w:rsidR="000174EB" w:rsidRDefault="000174EB" w:rsidP="00093935"/>
    <w:p w:rsidR="0085241E" w:rsidRPr="00093935" w:rsidRDefault="0085241E" w:rsidP="0085241E">
      <w:pPr>
        <w:ind w:left="720"/>
      </w:pPr>
      <w:r>
        <w:t xml:space="preserve">(Source:  Added at </w:t>
      </w:r>
      <w:r w:rsidR="00416635">
        <w:t>41</w:t>
      </w:r>
      <w:r>
        <w:t xml:space="preserve"> Ill. Reg. </w:t>
      </w:r>
      <w:r w:rsidR="00D91F09">
        <w:t>4306</w:t>
      </w:r>
      <w:r>
        <w:t xml:space="preserve">, effective </w:t>
      </w:r>
      <w:r w:rsidR="005F7B8B">
        <w:t>March 31, 2017</w:t>
      </w:r>
      <w:bookmarkStart w:id="0" w:name="_GoBack"/>
      <w:bookmarkEnd w:id="0"/>
      <w:r>
        <w:t>)</w:t>
      </w:r>
    </w:p>
    <w:sectPr w:rsidR="0085241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36" w:rsidRDefault="00F31836">
      <w:r>
        <w:separator/>
      </w:r>
    </w:p>
  </w:endnote>
  <w:endnote w:type="continuationSeparator" w:id="0">
    <w:p w:rsidR="00F31836" w:rsidRDefault="00F3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36" w:rsidRDefault="00F31836">
      <w:r>
        <w:separator/>
      </w:r>
    </w:p>
  </w:footnote>
  <w:footnote w:type="continuationSeparator" w:id="0">
    <w:p w:rsidR="00F31836" w:rsidRDefault="00F31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635"/>
    <w:rsid w:val="00420E63"/>
    <w:rsid w:val="004218A0"/>
    <w:rsid w:val="00424011"/>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B8B"/>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41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F09"/>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836"/>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39269-A8E6-4DA1-A3BE-6196F0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509</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2017-03-13T18:48:00Z</dcterms:created>
  <dcterms:modified xsi:type="dcterms:W3CDTF">2017-04-12T19:30:00Z</dcterms:modified>
</cp:coreProperties>
</file>