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564" w:rsidRDefault="00DC7564" w:rsidP="00DC7564">
      <w:pPr>
        <w:widowControl w:val="0"/>
        <w:autoSpaceDE w:val="0"/>
        <w:autoSpaceDN w:val="0"/>
        <w:adjustRightInd w:val="0"/>
      </w:pPr>
      <w:bookmarkStart w:id="0" w:name="_GoBack"/>
      <w:bookmarkEnd w:id="0"/>
    </w:p>
    <w:p w:rsidR="00DC7564" w:rsidRDefault="00DC7564" w:rsidP="00DC7564">
      <w:pPr>
        <w:widowControl w:val="0"/>
        <w:autoSpaceDE w:val="0"/>
        <w:autoSpaceDN w:val="0"/>
        <w:adjustRightInd w:val="0"/>
      </w:pPr>
      <w:r>
        <w:rPr>
          <w:b/>
          <w:bCs/>
        </w:rPr>
        <w:t>Section 2010.90  Authorized Dealers</w:t>
      </w:r>
      <w:r>
        <w:t xml:space="preserve"> </w:t>
      </w:r>
    </w:p>
    <w:p w:rsidR="00DC7564" w:rsidRDefault="00DC7564" w:rsidP="00DC7564">
      <w:pPr>
        <w:widowControl w:val="0"/>
        <w:autoSpaceDE w:val="0"/>
        <w:autoSpaceDN w:val="0"/>
        <w:adjustRightInd w:val="0"/>
      </w:pPr>
    </w:p>
    <w:p w:rsidR="00DC7564" w:rsidRDefault="00DC7564" w:rsidP="00DC7564">
      <w:pPr>
        <w:widowControl w:val="0"/>
        <w:autoSpaceDE w:val="0"/>
        <w:autoSpaceDN w:val="0"/>
        <w:adjustRightInd w:val="0"/>
        <w:ind w:firstLine="720"/>
      </w:pPr>
      <w:r>
        <w:t>a)</w:t>
      </w:r>
      <w:r>
        <w:tab/>
        <w:t xml:space="preserve">Dealers who wish to become authorized to register boats via the Internet must: </w:t>
      </w:r>
    </w:p>
    <w:p w:rsidR="00FF3CD3" w:rsidRDefault="00FF3CD3" w:rsidP="00DC7564">
      <w:pPr>
        <w:widowControl w:val="0"/>
        <w:autoSpaceDE w:val="0"/>
        <w:autoSpaceDN w:val="0"/>
        <w:adjustRightInd w:val="0"/>
        <w:ind w:left="720" w:firstLine="720"/>
      </w:pPr>
    </w:p>
    <w:p w:rsidR="00DC7564" w:rsidRDefault="00DC7564" w:rsidP="00DC7564">
      <w:pPr>
        <w:widowControl w:val="0"/>
        <w:autoSpaceDE w:val="0"/>
        <w:autoSpaceDN w:val="0"/>
        <w:adjustRightInd w:val="0"/>
        <w:ind w:left="720" w:firstLine="720"/>
      </w:pPr>
      <w:r>
        <w:t>1)</w:t>
      </w:r>
      <w:r>
        <w:tab/>
        <w:t xml:space="preserve">Make a request in writing </w:t>
      </w:r>
    </w:p>
    <w:p w:rsidR="00FF3CD3" w:rsidRDefault="00FF3CD3" w:rsidP="00DC7564">
      <w:pPr>
        <w:widowControl w:val="0"/>
        <w:autoSpaceDE w:val="0"/>
        <w:autoSpaceDN w:val="0"/>
        <w:adjustRightInd w:val="0"/>
        <w:ind w:left="720" w:firstLine="720"/>
      </w:pPr>
    </w:p>
    <w:p w:rsidR="00DC7564" w:rsidRDefault="00DC7564" w:rsidP="00DC7564">
      <w:pPr>
        <w:widowControl w:val="0"/>
        <w:autoSpaceDE w:val="0"/>
        <w:autoSpaceDN w:val="0"/>
        <w:adjustRightInd w:val="0"/>
        <w:ind w:left="720" w:firstLine="720"/>
      </w:pPr>
      <w:r>
        <w:t>2)</w:t>
      </w:r>
      <w:r>
        <w:tab/>
        <w:t xml:space="preserve">Indicate the number of boats sold the previous year </w:t>
      </w:r>
    </w:p>
    <w:p w:rsidR="00FF3CD3" w:rsidRDefault="00FF3CD3" w:rsidP="00DC7564">
      <w:pPr>
        <w:widowControl w:val="0"/>
        <w:autoSpaceDE w:val="0"/>
        <w:autoSpaceDN w:val="0"/>
        <w:adjustRightInd w:val="0"/>
        <w:ind w:left="720" w:firstLine="720"/>
      </w:pPr>
    </w:p>
    <w:p w:rsidR="00DC7564" w:rsidRDefault="00DC7564" w:rsidP="00DC7564">
      <w:pPr>
        <w:widowControl w:val="0"/>
        <w:autoSpaceDE w:val="0"/>
        <w:autoSpaceDN w:val="0"/>
        <w:adjustRightInd w:val="0"/>
        <w:ind w:left="720" w:firstLine="720"/>
      </w:pPr>
      <w:r>
        <w:t>3)</w:t>
      </w:r>
      <w:r>
        <w:tab/>
        <w:t xml:space="preserve">Enter into a vendor contract with the Department </w:t>
      </w:r>
    </w:p>
    <w:p w:rsidR="00FF3CD3" w:rsidRDefault="00FF3CD3" w:rsidP="00DC7564">
      <w:pPr>
        <w:widowControl w:val="0"/>
        <w:autoSpaceDE w:val="0"/>
        <w:autoSpaceDN w:val="0"/>
        <w:adjustRightInd w:val="0"/>
        <w:ind w:left="2160" w:hanging="720"/>
      </w:pPr>
    </w:p>
    <w:p w:rsidR="00DC7564" w:rsidRDefault="00DC7564" w:rsidP="00DC7564">
      <w:pPr>
        <w:widowControl w:val="0"/>
        <w:autoSpaceDE w:val="0"/>
        <w:autoSpaceDN w:val="0"/>
        <w:adjustRightInd w:val="0"/>
        <w:ind w:left="2160" w:hanging="720"/>
      </w:pPr>
      <w:r>
        <w:t>4)</w:t>
      </w:r>
      <w:r>
        <w:tab/>
        <w:t xml:space="preserve">Provide a bond or surety in an amount and form satisfactory to the Department, based on the previous year's sales. </w:t>
      </w:r>
    </w:p>
    <w:p w:rsidR="00FF3CD3" w:rsidRDefault="00FF3CD3" w:rsidP="00DC7564">
      <w:pPr>
        <w:widowControl w:val="0"/>
        <w:autoSpaceDE w:val="0"/>
        <w:autoSpaceDN w:val="0"/>
        <w:adjustRightInd w:val="0"/>
        <w:ind w:left="1440" w:hanging="720"/>
      </w:pPr>
    </w:p>
    <w:p w:rsidR="00DC7564" w:rsidRDefault="00DC7564" w:rsidP="00DC7564">
      <w:pPr>
        <w:widowControl w:val="0"/>
        <w:autoSpaceDE w:val="0"/>
        <w:autoSpaceDN w:val="0"/>
        <w:adjustRightInd w:val="0"/>
        <w:ind w:left="1440" w:hanging="720"/>
      </w:pPr>
      <w:r>
        <w:t>b)</w:t>
      </w:r>
      <w:r>
        <w:tab/>
        <w:t xml:space="preserve">Dealers authorized by the Department to register watercraft or snowmobiles over the Internet will be issued inventory controllable registration decals to be issued to the watercraft or snowmobile owner at time of registration.  Upon designated dates specified by the Department, these dealers will submit necessary reports and </w:t>
      </w:r>
      <w:proofErr w:type="spellStart"/>
      <w:r>
        <w:t>unissued</w:t>
      </w:r>
      <w:proofErr w:type="spellEnd"/>
      <w:r>
        <w:t xml:space="preserve"> decals to the Department.  Failure on the part of the dealer to comply with the Boat Registration and Safety Act [625 ILCS 45], including this Part and the dealer agreement, shall be justification for the Department to cancel or withdraw the registration over the Internet ability and immediately collect the </w:t>
      </w:r>
      <w:proofErr w:type="spellStart"/>
      <w:r>
        <w:t>unissued</w:t>
      </w:r>
      <w:proofErr w:type="spellEnd"/>
      <w:r>
        <w:t xml:space="preserve"> registration decals. </w:t>
      </w:r>
    </w:p>
    <w:p w:rsidR="00FF3CD3" w:rsidRDefault="00FF3CD3" w:rsidP="00DC7564">
      <w:pPr>
        <w:widowControl w:val="0"/>
        <w:autoSpaceDE w:val="0"/>
        <w:autoSpaceDN w:val="0"/>
        <w:adjustRightInd w:val="0"/>
        <w:ind w:left="1440" w:hanging="720"/>
      </w:pPr>
    </w:p>
    <w:p w:rsidR="00DC7564" w:rsidRDefault="00DC7564" w:rsidP="00DC7564">
      <w:pPr>
        <w:widowControl w:val="0"/>
        <w:autoSpaceDE w:val="0"/>
        <w:autoSpaceDN w:val="0"/>
        <w:adjustRightInd w:val="0"/>
        <w:ind w:left="1440" w:hanging="720"/>
      </w:pPr>
      <w:r>
        <w:t>c)</w:t>
      </w:r>
      <w:r>
        <w:tab/>
        <w:t xml:space="preserve">Authorized dealers will be assigned appropriate security data for accessing the secured Internet application.  Upon completing the registration application, the dealer will print out the completed application, obtain the necessary signatures on that document, and make 2 copies of the signed document.  The originally signed copy of the application is to be submitted to the Department.  One copy of the signed document is for the dealer's records and the other copy is for the customer.  The dealer must also print out the registration card for the customer and add the registration number to the decals. </w:t>
      </w:r>
    </w:p>
    <w:p w:rsidR="00FF3CD3" w:rsidRDefault="00FF3CD3" w:rsidP="00DC7564">
      <w:pPr>
        <w:widowControl w:val="0"/>
        <w:autoSpaceDE w:val="0"/>
        <w:autoSpaceDN w:val="0"/>
        <w:adjustRightInd w:val="0"/>
        <w:ind w:left="1440" w:hanging="720"/>
      </w:pPr>
    </w:p>
    <w:p w:rsidR="00DC7564" w:rsidRDefault="00DC7564" w:rsidP="00DC7564">
      <w:pPr>
        <w:widowControl w:val="0"/>
        <w:autoSpaceDE w:val="0"/>
        <w:autoSpaceDN w:val="0"/>
        <w:adjustRightInd w:val="0"/>
        <w:ind w:left="1440" w:hanging="720"/>
      </w:pPr>
      <w:r>
        <w:t>d)</w:t>
      </w:r>
      <w:r>
        <w:tab/>
        <w:t xml:space="preserve">Authorized dealers may charge a convenience fee not to exceed $4.00 to cover the cost of the Internet transaction. </w:t>
      </w:r>
    </w:p>
    <w:p w:rsidR="00FF3CD3" w:rsidRDefault="00FF3CD3" w:rsidP="00DC7564">
      <w:pPr>
        <w:widowControl w:val="0"/>
        <w:autoSpaceDE w:val="0"/>
        <w:autoSpaceDN w:val="0"/>
        <w:adjustRightInd w:val="0"/>
        <w:ind w:left="1440" w:hanging="720"/>
      </w:pPr>
    </w:p>
    <w:p w:rsidR="00DC7564" w:rsidRDefault="00DC7564" w:rsidP="00DC7564">
      <w:pPr>
        <w:widowControl w:val="0"/>
        <w:autoSpaceDE w:val="0"/>
        <w:autoSpaceDN w:val="0"/>
        <w:adjustRightInd w:val="0"/>
        <w:ind w:left="1440" w:hanging="720"/>
      </w:pPr>
      <w:r>
        <w:t>e)</w:t>
      </w:r>
      <w:r>
        <w:tab/>
        <w:t xml:space="preserve">No authorized dealer shall be required to remit any monies for registration decals stolen by means of forcible entry into the premises where the decals were kept, or destroyed by fire of the premises where the decals were kept, if he or she submits a police or fire department report of the theft or fire, and a listing of the numbers of decals so stolen or destroyed. </w:t>
      </w:r>
    </w:p>
    <w:p w:rsidR="00DC7564" w:rsidRDefault="00DC7564" w:rsidP="00DC7564">
      <w:pPr>
        <w:widowControl w:val="0"/>
        <w:autoSpaceDE w:val="0"/>
        <w:autoSpaceDN w:val="0"/>
        <w:adjustRightInd w:val="0"/>
      </w:pPr>
    </w:p>
    <w:p w:rsidR="00DC7564" w:rsidRDefault="00DC7564" w:rsidP="00DC7564">
      <w:pPr>
        <w:widowControl w:val="0"/>
        <w:autoSpaceDE w:val="0"/>
        <w:autoSpaceDN w:val="0"/>
        <w:adjustRightInd w:val="0"/>
        <w:ind w:left="1080" w:hanging="480"/>
      </w:pPr>
      <w:r>
        <w:t xml:space="preserve">(Source:  Added at 21 Ill. Reg. 9028, effective June 26, 1997) </w:t>
      </w:r>
    </w:p>
    <w:sectPr w:rsidR="00DC7564" w:rsidSect="00DC756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7564"/>
    <w:rsid w:val="00104FFD"/>
    <w:rsid w:val="00CC625D"/>
    <w:rsid w:val="00CF5487"/>
    <w:rsid w:val="00DC7564"/>
    <w:rsid w:val="00FF3CD3"/>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2010</vt:lpstr>
    </vt:vector>
  </TitlesOfParts>
  <Company>General Assembly</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SchnappMA</dc:creator>
  <cp:keywords/>
  <dc:description/>
  <cp:lastModifiedBy>Roberts, John</cp:lastModifiedBy>
  <cp:revision>3</cp:revision>
  <dcterms:created xsi:type="dcterms:W3CDTF">2012-06-21T23:07:00Z</dcterms:created>
  <dcterms:modified xsi:type="dcterms:W3CDTF">2012-06-21T23:07:00Z</dcterms:modified>
</cp:coreProperties>
</file>