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91" w:rsidRDefault="00EA6291" w:rsidP="00EA629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A6291" w:rsidRDefault="00EA629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2070.10  Purpose</w:t>
      </w:r>
      <w:r>
        <w:t xml:space="preserve"> </w:t>
      </w:r>
    </w:p>
    <w:p w:rsidR="00EA6291" w:rsidRDefault="00EA629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EA6291" w:rsidRDefault="00EA629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This Part prescribes the methods approved by the Department of </w:t>
      </w:r>
      <w:r w:rsidR="00305F3E">
        <w:t xml:space="preserve">Natural Resources </w:t>
      </w:r>
      <w:r>
        <w:t xml:space="preserve">for determining the weight-carrying capacity of every vessel subject to the provisions of Section 5-4 and Section 7-3 of the Boat Registration and Safety Act </w:t>
      </w:r>
      <w:r w:rsidR="00DE45FB">
        <w:t xml:space="preserve">[625 ILCS 45/5-4 and 7-3] </w:t>
      </w:r>
      <w:r>
        <w:t xml:space="preserve">and the method for determining the maximum horsepower of outboard motors for all vessels designed or represented by the manufacturer as being suitable for use with outboard </w:t>
      </w:r>
      <w:r w:rsidR="00DE45FB">
        <w:t>motor</w:t>
      </w:r>
      <w:r>
        <w:t xml:space="preserve">. </w:t>
      </w:r>
    </w:p>
    <w:p w:rsidR="00EA6291" w:rsidRDefault="00EA629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DE45FB" w:rsidRDefault="00DE45FB">
      <w:pPr>
        <w:pStyle w:val="JCARSourceNote"/>
        <w:ind w:firstLine="720"/>
      </w:pPr>
      <w:r>
        <w:t xml:space="preserve">(Source:  Amended at 27 Ill. Reg. </w:t>
      </w:r>
      <w:r w:rsidR="00F76C33">
        <w:t>10053</w:t>
      </w:r>
      <w:r>
        <w:t xml:space="preserve">, effective </w:t>
      </w:r>
      <w:r w:rsidR="00F76C33">
        <w:t>June 23, 2003</w:t>
      </w:r>
      <w:r>
        <w:t>)</w:t>
      </w:r>
    </w:p>
    <w:sectPr w:rsidR="00DE45FB" w:rsidSect="00EA629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A6291"/>
    <w:rsid w:val="00305F3E"/>
    <w:rsid w:val="00404C61"/>
    <w:rsid w:val="004E4CA6"/>
    <w:rsid w:val="00554402"/>
    <w:rsid w:val="005C20CF"/>
    <w:rsid w:val="00780BE5"/>
    <w:rsid w:val="00A61D02"/>
    <w:rsid w:val="00DB6A08"/>
    <w:rsid w:val="00DE45FB"/>
    <w:rsid w:val="00EA6291"/>
    <w:rsid w:val="00F32496"/>
    <w:rsid w:val="00F7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A6291"/>
    <w:pPr>
      <w:spacing w:after="120"/>
    </w:pPr>
  </w:style>
  <w:style w:type="paragraph" w:styleId="BodyTextIndent">
    <w:name w:val="Body Text Indent"/>
    <w:basedOn w:val="Normal"/>
    <w:rsid w:val="00EA6291"/>
    <w:pPr>
      <w:spacing w:after="120"/>
      <w:ind w:left="360"/>
    </w:pPr>
  </w:style>
  <w:style w:type="paragraph" w:customStyle="1" w:styleId="JCARSourceNote">
    <w:name w:val="JCAR Source Note"/>
    <w:basedOn w:val="Normal"/>
    <w:rsid w:val="00DE45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EA6291"/>
    <w:pPr>
      <w:spacing w:after="120"/>
    </w:pPr>
  </w:style>
  <w:style w:type="paragraph" w:styleId="BodyTextIndent">
    <w:name w:val="Body Text Indent"/>
    <w:basedOn w:val="Normal"/>
    <w:rsid w:val="00EA6291"/>
    <w:pPr>
      <w:spacing w:after="120"/>
      <w:ind w:left="360"/>
    </w:pPr>
  </w:style>
  <w:style w:type="paragraph" w:customStyle="1" w:styleId="JCARSourceNote">
    <w:name w:val="JCAR Source Note"/>
    <w:basedOn w:val="Normal"/>
    <w:rsid w:val="00DE4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2070</vt:lpstr>
    </vt:vector>
  </TitlesOfParts>
  <Company>State of Illinois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2070</dc:title>
  <dc:subject/>
  <dc:creator>ThomasVD</dc:creator>
  <cp:keywords/>
  <dc:description/>
  <cp:lastModifiedBy>Roberts, John</cp:lastModifiedBy>
  <cp:revision>3</cp:revision>
  <dcterms:created xsi:type="dcterms:W3CDTF">2012-06-21T23:09:00Z</dcterms:created>
  <dcterms:modified xsi:type="dcterms:W3CDTF">2012-06-21T23:09:00Z</dcterms:modified>
</cp:coreProperties>
</file>