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6A" w:rsidRDefault="00FF386A" w:rsidP="00FF386A">
      <w:pPr>
        <w:widowControl w:val="0"/>
        <w:autoSpaceDE w:val="0"/>
        <w:autoSpaceDN w:val="0"/>
        <w:adjustRightInd w:val="0"/>
      </w:pPr>
      <w:bookmarkStart w:id="0" w:name="_GoBack"/>
      <w:bookmarkEnd w:id="0"/>
    </w:p>
    <w:p w:rsidR="00FF386A" w:rsidRDefault="00FF386A" w:rsidP="00FF386A">
      <w:pPr>
        <w:widowControl w:val="0"/>
        <w:autoSpaceDE w:val="0"/>
        <w:autoSpaceDN w:val="0"/>
        <w:adjustRightInd w:val="0"/>
      </w:pPr>
      <w:r>
        <w:rPr>
          <w:b/>
          <w:bCs/>
        </w:rPr>
        <w:t>Section 2530.486  Recording of Hearing</w:t>
      </w:r>
      <w:r>
        <w:t xml:space="preserve"> </w:t>
      </w:r>
    </w:p>
    <w:p w:rsidR="00FF386A" w:rsidRDefault="00FF386A" w:rsidP="00FF386A">
      <w:pPr>
        <w:widowControl w:val="0"/>
        <w:autoSpaceDE w:val="0"/>
        <w:autoSpaceDN w:val="0"/>
        <w:adjustRightInd w:val="0"/>
      </w:pPr>
    </w:p>
    <w:p w:rsidR="00FF386A" w:rsidRDefault="00FF386A" w:rsidP="00FF386A">
      <w:pPr>
        <w:widowControl w:val="0"/>
        <w:autoSpaceDE w:val="0"/>
        <w:autoSpaceDN w:val="0"/>
        <w:adjustRightInd w:val="0"/>
      </w:pPr>
      <w:r>
        <w:t xml:space="preserve">The Hearing shall be recorded stenographically or by such other means as to adequately ensure the preservation of such testimony or oral proceedings and shall be transcribed on request of any party.  However, the party requesting such a transcription shall be responsible for all costs associated with the transcription. </w:t>
      </w:r>
    </w:p>
    <w:p w:rsidR="00FF386A" w:rsidRDefault="00FF386A" w:rsidP="00FF386A">
      <w:pPr>
        <w:widowControl w:val="0"/>
        <w:autoSpaceDE w:val="0"/>
        <w:autoSpaceDN w:val="0"/>
        <w:adjustRightInd w:val="0"/>
      </w:pPr>
    </w:p>
    <w:p w:rsidR="00FF386A" w:rsidRDefault="00FF386A" w:rsidP="00FF386A">
      <w:pPr>
        <w:widowControl w:val="0"/>
        <w:autoSpaceDE w:val="0"/>
        <w:autoSpaceDN w:val="0"/>
        <w:adjustRightInd w:val="0"/>
        <w:ind w:left="1440" w:hanging="720"/>
      </w:pPr>
      <w:r>
        <w:t xml:space="preserve">(Source:  Added at 6 Ill. Reg. 10687, effective August 25, 1982) </w:t>
      </w:r>
    </w:p>
    <w:sectPr w:rsidR="00FF386A" w:rsidSect="00FF38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386A"/>
    <w:rsid w:val="002A4525"/>
    <w:rsid w:val="005C3366"/>
    <w:rsid w:val="006D1FF3"/>
    <w:rsid w:val="00FD0078"/>
    <w:rsid w:val="00FF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