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BB" w:rsidRDefault="004F0151" w:rsidP="002814BB">
      <w:pPr>
        <w:widowControl w:val="0"/>
        <w:autoSpaceDE w:val="0"/>
        <w:autoSpaceDN w:val="0"/>
        <w:adjustRightInd w:val="0"/>
      </w:pPr>
      <w:bookmarkStart w:id="0" w:name="_GoBack"/>
      <w:bookmarkEnd w:id="0"/>
      <w:r>
        <w:rPr>
          <w:b/>
          <w:bCs/>
        </w:rPr>
        <w:br w:type="page"/>
      </w:r>
      <w:r w:rsidR="002814BB">
        <w:rPr>
          <w:b/>
          <w:bCs/>
        </w:rPr>
        <w:t xml:space="preserve">Section 3030.APPENDIX A  </w:t>
      </w:r>
      <w:r>
        <w:rPr>
          <w:b/>
          <w:bCs/>
        </w:rPr>
        <w:t xml:space="preserve"> </w:t>
      </w:r>
      <w:r w:rsidR="002814BB">
        <w:rPr>
          <w:b/>
          <w:bCs/>
        </w:rPr>
        <w:t>Project Evaluation Criteria</w:t>
      </w:r>
      <w:r w:rsidR="002814BB">
        <w:t xml:space="preserve"> </w:t>
      </w:r>
    </w:p>
    <w:p w:rsidR="002814BB" w:rsidRDefault="002814BB" w:rsidP="002814BB">
      <w:pPr>
        <w:widowControl w:val="0"/>
        <w:autoSpaceDE w:val="0"/>
        <w:autoSpaceDN w:val="0"/>
        <w:adjustRightInd w:val="0"/>
      </w:pPr>
    </w:p>
    <w:p w:rsidR="002814BB" w:rsidRDefault="002814BB" w:rsidP="002814BB">
      <w:pPr>
        <w:widowControl w:val="0"/>
        <w:autoSpaceDE w:val="0"/>
        <w:autoSpaceDN w:val="0"/>
        <w:adjustRightInd w:val="0"/>
      </w:pPr>
      <w:r>
        <w:t xml:space="preserve">STATEWIDE RECREATION PRIORITIES    (35%) </w:t>
      </w:r>
    </w:p>
    <w:p w:rsidR="002814BB" w:rsidRDefault="002814BB" w:rsidP="002814BB">
      <w:pPr>
        <w:widowControl w:val="0"/>
        <w:autoSpaceDE w:val="0"/>
        <w:autoSpaceDN w:val="0"/>
        <w:adjustRightInd w:val="0"/>
      </w:pPr>
    </w:p>
    <w:p w:rsidR="002814BB" w:rsidRDefault="002814BB" w:rsidP="008A3645">
      <w:pPr>
        <w:widowControl w:val="0"/>
        <w:autoSpaceDE w:val="0"/>
        <w:autoSpaceDN w:val="0"/>
        <w:adjustRightInd w:val="0"/>
        <w:ind w:left="720"/>
      </w:pPr>
      <w:r>
        <w:t xml:space="preserve">Preservation/management of natural areas, wetlands, endangered and threatened species sites; preservation/improvement of wildlife habitat areas; conservation education; water-based recreation opportunities; preservation of greenways and long-distance trail corridors; intergovernmental cooperation </w:t>
      </w:r>
      <w:proofErr w:type="spellStart"/>
      <w:r>
        <w:t>benefitting</w:t>
      </w:r>
      <w:proofErr w:type="spellEnd"/>
      <w:r>
        <w:t xml:space="preserve"> recreation; and improvement of recreation opportunities for disadvantaged populations. </w:t>
      </w:r>
    </w:p>
    <w:p w:rsidR="002814BB" w:rsidRDefault="002814BB" w:rsidP="002814BB">
      <w:pPr>
        <w:widowControl w:val="0"/>
        <w:autoSpaceDE w:val="0"/>
        <w:autoSpaceDN w:val="0"/>
        <w:adjustRightInd w:val="0"/>
        <w:ind w:left="720" w:hanging="720"/>
      </w:pPr>
    </w:p>
    <w:p w:rsidR="002814BB" w:rsidRDefault="002814BB" w:rsidP="002814BB">
      <w:pPr>
        <w:widowControl w:val="0"/>
        <w:autoSpaceDE w:val="0"/>
        <w:autoSpaceDN w:val="0"/>
        <w:adjustRightInd w:val="0"/>
      </w:pPr>
      <w:r>
        <w:t xml:space="preserve">STATEWIDE LOCAL RECREATION NEEDS    (25%) </w:t>
      </w:r>
    </w:p>
    <w:p w:rsidR="002814BB" w:rsidRDefault="002814BB" w:rsidP="002814BB">
      <w:pPr>
        <w:widowControl w:val="0"/>
        <w:autoSpaceDE w:val="0"/>
        <w:autoSpaceDN w:val="0"/>
        <w:adjustRightInd w:val="0"/>
      </w:pPr>
    </w:p>
    <w:p w:rsidR="002814BB" w:rsidRDefault="002814BB" w:rsidP="008A3645">
      <w:pPr>
        <w:widowControl w:val="0"/>
        <w:autoSpaceDE w:val="0"/>
        <w:autoSpaceDN w:val="0"/>
        <w:adjustRightInd w:val="0"/>
        <w:ind w:left="720"/>
      </w:pPr>
      <w:r>
        <w:t xml:space="preserve">Facility need based on comparison of existing local supply to statewide median. </w:t>
      </w:r>
    </w:p>
    <w:p w:rsidR="002814BB" w:rsidRDefault="002814BB" w:rsidP="002814BB">
      <w:pPr>
        <w:widowControl w:val="0"/>
        <w:autoSpaceDE w:val="0"/>
        <w:autoSpaceDN w:val="0"/>
        <w:adjustRightInd w:val="0"/>
        <w:ind w:left="720" w:hanging="720"/>
      </w:pPr>
    </w:p>
    <w:p w:rsidR="002814BB" w:rsidRDefault="002814BB" w:rsidP="008A3645">
      <w:pPr>
        <w:widowControl w:val="0"/>
        <w:autoSpaceDE w:val="0"/>
        <w:autoSpaceDN w:val="0"/>
        <w:adjustRightInd w:val="0"/>
        <w:ind w:left="1440"/>
      </w:pPr>
      <w:r>
        <w:t xml:space="preserve">Acquisition Project (0 - 5 points) </w:t>
      </w:r>
    </w:p>
    <w:p w:rsidR="00671F71" w:rsidRDefault="00702C45" w:rsidP="008A3645">
      <w:pPr>
        <w:widowControl w:val="0"/>
        <w:autoSpaceDE w:val="0"/>
        <w:autoSpaceDN w:val="0"/>
        <w:adjustRightInd w:val="0"/>
        <w:ind w:left="2160"/>
      </w:pPr>
      <w:r>
        <w:t>(none, some, majority or all facilities, of high need)</w:t>
      </w:r>
    </w:p>
    <w:p w:rsidR="002814BB" w:rsidRDefault="002814BB" w:rsidP="00702C45">
      <w:pPr>
        <w:widowControl w:val="0"/>
        <w:autoSpaceDE w:val="0"/>
        <w:autoSpaceDN w:val="0"/>
        <w:adjustRightInd w:val="0"/>
        <w:ind w:left="2160"/>
      </w:pPr>
    </w:p>
    <w:p w:rsidR="002814BB" w:rsidRDefault="002814BB" w:rsidP="008A3645">
      <w:pPr>
        <w:widowControl w:val="0"/>
        <w:autoSpaceDE w:val="0"/>
        <w:autoSpaceDN w:val="0"/>
        <w:adjustRightInd w:val="0"/>
        <w:ind w:left="720"/>
      </w:pPr>
      <w:r>
        <w:t xml:space="preserve">Existing supply of available local recreation acreage compared to statewide median for local agencies or locally identified standard per local plan.   An evaluation of the types of park acreage available (park system balance) between community parks and neighborhood (walk to) parks is evaluated based on the guideline that approximately 80% of local acreage should be devoted to community park facilities and 20% to neighborhood (walk to) parks. </w:t>
      </w:r>
    </w:p>
    <w:p w:rsidR="002814BB" w:rsidRDefault="002814BB" w:rsidP="002814BB">
      <w:pPr>
        <w:widowControl w:val="0"/>
        <w:autoSpaceDE w:val="0"/>
        <w:autoSpaceDN w:val="0"/>
        <w:adjustRightInd w:val="0"/>
        <w:ind w:left="720" w:hanging="720"/>
      </w:pPr>
    </w:p>
    <w:p w:rsidR="002814BB" w:rsidRDefault="002814BB" w:rsidP="008A3645">
      <w:pPr>
        <w:widowControl w:val="0"/>
        <w:autoSpaceDE w:val="0"/>
        <w:autoSpaceDN w:val="0"/>
        <w:adjustRightInd w:val="0"/>
        <w:ind w:left="1440"/>
      </w:pPr>
      <w:r>
        <w:t xml:space="preserve">Acquisition Projects  (0 - 10 points) </w:t>
      </w:r>
    </w:p>
    <w:p w:rsidR="002814BB" w:rsidRDefault="002814BB" w:rsidP="008A3645">
      <w:pPr>
        <w:widowControl w:val="0"/>
        <w:autoSpaceDE w:val="0"/>
        <w:autoSpaceDN w:val="0"/>
        <w:adjustRightInd w:val="0"/>
        <w:ind w:left="1440"/>
      </w:pPr>
      <w:r>
        <w:t xml:space="preserve">Specific Project "Service Area"  (0 - 10 points) </w:t>
      </w:r>
    </w:p>
    <w:p w:rsidR="002814BB" w:rsidRDefault="002814BB" w:rsidP="002814BB">
      <w:pPr>
        <w:widowControl w:val="0"/>
        <w:autoSpaceDE w:val="0"/>
        <w:autoSpaceDN w:val="0"/>
        <w:adjustRightInd w:val="0"/>
        <w:ind w:left="1440" w:hanging="720"/>
      </w:pPr>
    </w:p>
    <w:p w:rsidR="002814BB" w:rsidRDefault="002814BB" w:rsidP="008A3645">
      <w:pPr>
        <w:widowControl w:val="0"/>
        <w:autoSpaceDE w:val="0"/>
        <w:autoSpaceDN w:val="0"/>
        <w:adjustRightInd w:val="0"/>
        <w:ind w:left="1440"/>
      </w:pPr>
      <w:r>
        <w:t xml:space="preserve">Neighborhood Park </w:t>
      </w:r>
    </w:p>
    <w:p w:rsidR="002814BB" w:rsidRDefault="002814BB" w:rsidP="008A3645">
      <w:pPr>
        <w:widowControl w:val="0"/>
        <w:autoSpaceDE w:val="0"/>
        <w:autoSpaceDN w:val="0"/>
        <w:adjustRightInd w:val="0"/>
        <w:ind w:left="2160"/>
      </w:pPr>
      <w:r>
        <w:t xml:space="preserve">(highest priority:  </w:t>
      </w:r>
      <w:r w:rsidR="008A3645">
        <w:t>½</w:t>
      </w:r>
      <w:r>
        <w:t xml:space="preserve"> mile service radius) </w:t>
      </w:r>
    </w:p>
    <w:p w:rsidR="002814BB" w:rsidRDefault="002814BB" w:rsidP="008A3645">
      <w:pPr>
        <w:widowControl w:val="0"/>
        <w:autoSpaceDE w:val="0"/>
        <w:autoSpaceDN w:val="0"/>
        <w:adjustRightInd w:val="0"/>
        <w:ind w:left="2160"/>
      </w:pPr>
      <w:r>
        <w:t xml:space="preserve">(2nd priority:  </w:t>
      </w:r>
      <w:r w:rsidR="008A3645">
        <w:t>¼</w:t>
      </w:r>
      <w:r>
        <w:t xml:space="preserve"> mile service radius) </w:t>
      </w:r>
    </w:p>
    <w:p w:rsidR="002814BB" w:rsidRDefault="002814BB" w:rsidP="008A3645">
      <w:pPr>
        <w:widowControl w:val="0"/>
        <w:autoSpaceDE w:val="0"/>
        <w:autoSpaceDN w:val="0"/>
        <w:adjustRightInd w:val="0"/>
        <w:ind w:left="2160"/>
      </w:pPr>
      <w:r>
        <w:t xml:space="preserve">(lowest priority:  overlapping service areas) </w:t>
      </w:r>
    </w:p>
    <w:p w:rsidR="002814BB" w:rsidRDefault="002814BB" w:rsidP="002814BB">
      <w:pPr>
        <w:widowControl w:val="0"/>
        <w:autoSpaceDE w:val="0"/>
        <w:autoSpaceDN w:val="0"/>
        <w:adjustRightInd w:val="0"/>
        <w:ind w:left="2160" w:hanging="720"/>
      </w:pPr>
    </w:p>
    <w:p w:rsidR="002814BB" w:rsidRDefault="002814BB" w:rsidP="008A3645">
      <w:pPr>
        <w:widowControl w:val="0"/>
        <w:autoSpaceDE w:val="0"/>
        <w:autoSpaceDN w:val="0"/>
        <w:adjustRightInd w:val="0"/>
        <w:ind w:left="1440"/>
      </w:pPr>
      <w:r>
        <w:t xml:space="preserve">Community Park </w:t>
      </w:r>
    </w:p>
    <w:p w:rsidR="002814BB" w:rsidRDefault="002814BB" w:rsidP="008A3645">
      <w:pPr>
        <w:widowControl w:val="0"/>
        <w:autoSpaceDE w:val="0"/>
        <w:autoSpaceDN w:val="0"/>
        <w:adjustRightInd w:val="0"/>
        <w:ind w:left="2160"/>
      </w:pPr>
      <w:r>
        <w:t>(highest priority: 1</w:t>
      </w:r>
      <w:r w:rsidRPr="008A3645">
        <w:rPr>
          <w:vertAlign w:val="superscript"/>
        </w:rPr>
        <w:t>st</w:t>
      </w:r>
      <w:r>
        <w:t xml:space="preserve"> such park within 2 mile radius) </w:t>
      </w:r>
    </w:p>
    <w:p w:rsidR="002814BB" w:rsidRDefault="002814BB" w:rsidP="008A3645">
      <w:pPr>
        <w:widowControl w:val="0"/>
        <w:autoSpaceDE w:val="0"/>
        <w:autoSpaceDN w:val="0"/>
        <w:adjustRightInd w:val="0"/>
        <w:ind w:left="2160"/>
      </w:pPr>
      <w:r>
        <w:t>(2nd priority: 1</w:t>
      </w:r>
      <w:r w:rsidRPr="008A3645">
        <w:rPr>
          <w:vertAlign w:val="superscript"/>
        </w:rPr>
        <w:t>st</w:t>
      </w:r>
      <w:r>
        <w:t xml:space="preserve"> park within 1 mile radius) </w:t>
      </w:r>
    </w:p>
    <w:p w:rsidR="002814BB" w:rsidRDefault="002814BB" w:rsidP="008A3645">
      <w:pPr>
        <w:widowControl w:val="0"/>
        <w:autoSpaceDE w:val="0"/>
        <w:autoSpaceDN w:val="0"/>
        <w:adjustRightInd w:val="0"/>
        <w:ind w:left="2160"/>
      </w:pPr>
      <w:r>
        <w:t xml:space="preserve">(lowest priority: similar facility in service area) </w:t>
      </w:r>
    </w:p>
    <w:p w:rsidR="002814BB" w:rsidRDefault="002814BB" w:rsidP="002814BB">
      <w:pPr>
        <w:widowControl w:val="0"/>
        <w:autoSpaceDE w:val="0"/>
        <w:autoSpaceDN w:val="0"/>
        <w:adjustRightInd w:val="0"/>
        <w:ind w:left="2160" w:hanging="720"/>
      </w:pPr>
    </w:p>
    <w:p w:rsidR="002814BB" w:rsidRDefault="002814BB" w:rsidP="008A3645">
      <w:pPr>
        <w:widowControl w:val="0"/>
        <w:autoSpaceDE w:val="0"/>
        <w:autoSpaceDN w:val="0"/>
        <w:adjustRightInd w:val="0"/>
        <w:ind w:left="1440"/>
      </w:pPr>
      <w:r>
        <w:t xml:space="preserve">County/Regional Park (multi-community service area) </w:t>
      </w:r>
    </w:p>
    <w:p w:rsidR="002814BB" w:rsidRDefault="002814BB" w:rsidP="002814BB">
      <w:pPr>
        <w:widowControl w:val="0"/>
        <w:autoSpaceDE w:val="0"/>
        <w:autoSpaceDN w:val="0"/>
        <w:adjustRightInd w:val="0"/>
        <w:ind w:left="1440" w:hanging="720"/>
      </w:pPr>
    </w:p>
    <w:p w:rsidR="002814BB" w:rsidRDefault="002814BB" w:rsidP="008A3645">
      <w:pPr>
        <w:widowControl w:val="0"/>
        <w:autoSpaceDE w:val="0"/>
        <w:autoSpaceDN w:val="0"/>
        <w:adjustRightInd w:val="0"/>
        <w:ind w:left="1440"/>
      </w:pPr>
      <w:r>
        <w:t xml:space="preserve">(Note: physical barriers restricting travel are taken into consideration.) </w:t>
      </w:r>
    </w:p>
    <w:p w:rsidR="002814BB" w:rsidRDefault="002814BB" w:rsidP="002814BB">
      <w:pPr>
        <w:widowControl w:val="0"/>
        <w:autoSpaceDE w:val="0"/>
        <w:autoSpaceDN w:val="0"/>
        <w:adjustRightInd w:val="0"/>
        <w:ind w:left="1440" w:hanging="720"/>
      </w:pPr>
    </w:p>
    <w:p w:rsidR="002814BB" w:rsidRDefault="002814BB" w:rsidP="008A3645">
      <w:pPr>
        <w:widowControl w:val="0"/>
        <w:autoSpaceDE w:val="0"/>
        <w:autoSpaceDN w:val="0"/>
        <w:adjustRightInd w:val="0"/>
        <w:ind w:left="1440"/>
      </w:pPr>
      <w:r>
        <w:t xml:space="preserve">Exceptions within this category: </w:t>
      </w:r>
    </w:p>
    <w:p w:rsidR="002814BB" w:rsidRDefault="002814BB" w:rsidP="008A3645">
      <w:pPr>
        <w:widowControl w:val="0"/>
        <w:autoSpaceDE w:val="0"/>
        <w:autoSpaceDN w:val="0"/>
        <w:adjustRightInd w:val="0"/>
        <w:ind w:left="2160"/>
      </w:pPr>
      <w:r>
        <w:t xml:space="preserve">(project prevents loss of existing facility) </w:t>
      </w:r>
    </w:p>
    <w:p w:rsidR="002814BB" w:rsidRDefault="002814BB" w:rsidP="008A3645">
      <w:pPr>
        <w:widowControl w:val="0"/>
        <w:autoSpaceDE w:val="0"/>
        <w:autoSpaceDN w:val="0"/>
        <w:adjustRightInd w:val="0"/>
        <w:ind w:left="2160"/>
      </w:pPr>
      <w:r>
        <w:t xml:space="preserve">(project represents unique opportunity with public </w:t>
      </w:r>
    </w:p>
    <w:p w:rsidR="002814BB" w:rsidRDefault="002814BB" w:rsidP="008A3645">
      <w:pPr>
        <w:widowControl w:val="0"/>
        <w:autoSpaceDE w:val="0"/>
        <w:autoSpaceDN w:val="0"/>
        <w:adjustRightInd w:val="0"/>
        <w:ind w:left="2160"/>
      </w:pPr>
      <w:r>
        <w:t xml:space="preserve">    support or protects important natural areas) </w:t>
      </w:r>
    </w:p>
    <w:p w:rsidR="002814BB" w:rsidRDefault="002814BB" w:rsidP="002814BB">
      <w:pPr>
        <w:widowControl w:val="0"/>
        <w:autoSpaceDE w:val="0"/>
        <w:autoSpaceDN w:val="0"/>
        <w:adjustRightInd w:val="0"/>
        <w:ind w:left="2160" w:hanging="720"/>
      </w:pPr>
    </w:p>
    <w:p w:rsidR="002814BB" w:rsidRDefault="002814BB" w:rsidP="002814BB">
      <w:pPr>
        <w:widowControl w:val="0"/>
        <w:autoSpaceDE w:val="0"/>
        <w:autoSpaceDN w:val="0"/>
        <w:adjustRightInd w:val="0"/>
      </w:pPr>
      <w:r>
        <w:t xml:space="preserve">PROJECT JUSTIFIED BY LOCAL PLAN    (10%) </w:t>
      </w:r>
    </w:p>
    <w:p w:rsidR="002814BB" w:rsidRDefault="002814BB" w:rsidP="002814BB">
      <w:pPr>
        <w:widowControl w:val="0"/>
        <w:autoSpaceDE w:val="0"/>
        <w:autoSpaceDN w:val="0"/>
        <w:adjustRightInd w:val="0"/>
      </w:pPr>
    </w:p>
    <w:p w:rsidR="002814BB" w:rsidRDefault="002814BB" w:rsidP="008A3645">
      <w:pPr>
        <w:widowControl w:val="0"/>
        <w:autoSpaceDE w:val="0"/>
        <w:autoSpaceDN w:val="0"/>
        <w:adjustRightInd w:val="0"/>
        <w:ind w:left="720"/>
      </w:pPr>
      <w:r>
        <w:t xml:space="preserve">Identified as priority in local plan </w:t>
      </w:r>
    </w:p>
    <w:p w:rsidR="002814BB" w:rsidRDefault="002814BB" w:rsidP="008A3645">
      <w:pPr>
        <w:widowControl w:val="0"/>
        <w:autoSpaceDE w:val="0"/>
        <w:autoSpaceDN w:val="0"/>
        <w:adjustRightInd w:val="0"/>
        <w:ind w:left="1440"/>
      </w:pPr>
      <w:r>
        <w:t xml:space="preserve">Acquisition Project (0 - 8 points) </w:t>
      </w:r>
    </w:p>
    <w:p w:rsidR="002814BB" w:rsidRDefault="002814BB" w:rsidP="002814BB">
      <w:pPr>
        <w:widowControl w:val="0"/>
        <w:autoSpaceDE w:val="0"/>
        <w:autoSpaceDN w:val="0"/>
        <w:adjustRightInd w:val="0"/>
        <w:ind w:left="1440" w:hanging="720"/>
      </w:pPr>
    </w:p>
    <w:p w:rsidR="002814BB" w:rsidRDefault="002814BB" w:rsidP="008A3645">
      <w:pPr>
        <w:widowControl w:val="0"/>
        <w:autoSpaceDE w:val="0"/>
        <w:autoSpaceDN w:val="0"/>
        <w:adjustRightInd w:val="0"/>
        <w:ind w:left="720"/>
      </w:pPr>
      <w:r>
        <w:t xml:space="preserve">Evidence of "direct" public involvement in project/plan </w:t>
      </w:r>
    </w:p>
    <w:p w:rsidR="002814BB" w:rsidRDefault="002814BB" w:rsidP="008A3645">
      <w:pPr>
        <w:widowControl w:val="0"/>
        <w:autoSpaceDE w:val="0"/>
        <w:autoSpaceDN w:val="0"/>
        <w:adjustRightInd w:val="0"/>
        <w:ind w:left="1440"/>
      </w:pPr>
      <w:r>
        <w:t xml:space="preserve">Acquisition Project (0 - 2 points) </w:t>
      </w:r>
    </w:p>
    <w:p w:rsidR="002814BB" w:rsidRDefault="002814BB" w:rsidP="002814BB">
      <w:pPr>
        <w:widowControl w:val="0"/>
        <w:autoSpaceDE w:val="0"/>
        <w:autoSpaceDN w:val="0"/>
        <w:adjustRightInd w:val="0"/>
        <w:ind w:left="1440" w:hanging="720"/>
      </w:pPr>
    </w:p>
    <w:p w:rsidR="002814BB" w:rsidRDefault="002814BB" w:rsidP="002814BB">
      <w:pPr>
        <w:widowControl w:val="0"/>
        <w:autoSpaceDE w:val="0"/>
        <w:autoSpaceDN w:val="0"/>
        <w:adjustRightInd w:val="0"/>
      </w:pPr>
      <w:r>
        <w:t xml:space="preserve">PROJECT CONCEPT AND ENVIRONMENTAL SUITABILITY    (25%) </w:t>
      </w:r>
    </w:p>
    <w:p w:rsidR="002814BB" w:rsidRDefault="002814BB" w:rsidP="002814BB">
      <w:pPr>
        <w:widowControl w:val="0"/>
        <w:autoSpaceDE w:val="0"/>
        <w:autoSpaceDN w:val="0"/>
        <w:adjustRightInd w:val="0"/>
      </w:pPr>
    </w:p>
    <w:p w:rsidR="002814BB" w:rsidRDefault="002814BB" w:rsidP="008A3645">
      <w:pPr>
        <w:widowControl w:val="0"/>
        <w:autoSpaceDE w:val="0"/>
        <w:autoSpaceDN w:val="0"/>
        <w:adjustRightInd w:val="0"/>
        <w:ind w:left="720"/>
      </w:pPr>
      <w:r>
        <w:t xml:space="preserve">Site Suitability   (0 - 12 points) </w:t>
      </w:r>
    </w:p>
    <w:p w:rsidR="002814BB" w:rsidRDefault="002814BB" w:rsidP="002814BB">
      <w:pPr>
        <w:widowControl w:val="0"/>
        <w:autoSpaceDE w:val="0"/>
        <w:autoSpaceDN w:val="0"/>
        <w:adjustRightInd w:val="0"/>
        <w:ind w:left="720" w:hanging="720"/>
      </w:pPr>
    </w:p>
    <w:p w:rsidR="002814BB" w:rsidRDefault="002814BB" w:rsidP="008A3645">
      <w:pPr>
        <w:widowControl w:val="0"/>
        <w:autoSpaceDE w:val="0"/>
        <w:autoSpaceDN w:val="0"/>
        <w:adjustRightInd w:val="0"/>
        <w:ind w:left="1440"/>
      </w:pPr>
      <w:r>
        <w:t xml:space="preserve">access to site (vehicular/pedestrian, parking, etc.) </w:t>
      </w:r>
    </w:p>
    <w:p w:rsidR="002814BB" w:rsidRDefault="002814BB" w:rsidP="008A3645">
      <w:pPr>
        <w:widowControl w:val="0"/>
        <w:autoSpaceDE w:val="0"/>
        <w:autoSpaceDN w:val="0"/>
        <w:adjustRightInd w:val="0"/>
        <w:ind w:left="1440"/>
      </w:pPr>
      <w:r>
        <w:t xml:space="preserve">environmental factors and impacts </w:t>
      </w:r>
    </w:p>
    <w:p w:rsidR="002814BB" w:rsidRDefault="002814BB" w:rsidP="008A3645">
      <w:pPr>
        <w:widowControl w:val="0"/>
        <w:autoSpaceDE w:val="0"/>
        <w:autoSpaceDN w:val="0"/>
        <w:adjustRightInd w:val="0"/>
        <w:ind w:left="1440"/>
      </w:pPr>
      <w:r>
        <w:t xml:space="preserve">adjacent land use compatibility </w:t>
      </w:r>
    </w:p>
    <w:p w:rsidR="002814BB" w:rsidRDefault="002814BB" w:rsidP="008A3645">
      <w:pPr>
        <w:widowControl w:val="0"/>
        <w:autoSpaceDE w:val="0"/>
        <w:autoSpaceDN w:val="0"/>
        <w:adjustRightInd w:val="0"/>
        <w:ind w:left="1440"/>
      </w:pPr>
      <w:r>
        <w:t xml:space="preserve">safety issues </w:t>
      </w:r>
    </w:p>
    <w:p w:rsidR="002814BB" w:rsidRDefault="002814BB" w:rsidP="002814BB">
      <w:pPr>
        <w:widowControl w:val="0"/>
        <w:autoSpaceDE w:val="0"/>
        <w:autoSpaceDN w:val="0"/>
        <w:adjustRightInd w:val="0"/>
        <w:ind w:left="1440" w:hanging="720"/>
      </w:pPr>
    </w:p>
    <w:p w:rsidR="002814BB" w:rsidRDefault="002814BB" w:rsidP="008A3645">
      <w:pPr>
        <w:widowControl w:val="0"/>
        <w:autoSpaceDE w:val="0"/>
        <w:autoSpaceDN w:val="0"/>
        <w:adjustRightInd w:val="0"/>
        <w:ind w:left="720"/>
      </w:pPr>
      <w:r>
        <w:t xml:space="preserve">Site Design/Concept (0 - 13 points) </w:t>
      </w:r>
    </w:p>
    <w:p w:rsidR="002814BB" w:rsidRDefault="002814BB" w:rsidP="002814BB">
      <w:pPr>
        <w:widowControl w:val="0"/>
        <w:autoSpaceDE w:val="0"/>
        <w:autoSpaceDN w:val="0"/>
        <w:adjustRightInd w:val="0"/>
        <w:ind w:left="720" w:hanging="720"/>
      </w:pPr>
    </w:p>
    <w:p w:rsidR="002814BB" w:rsidRDefault="002814BB" w:rsidP="008A3645">
      <w:pPr>
        <w:widowControl w:val="0"/>
        <w:autoSpaceDE w:val="0"/>
        <w:autoSpaceDN w:val="0"/>
        <w:adjustRightInd w:val="0"/>
        <w:ind w:left="1440"/>
      </w:pPr>
      <w:r>
        <w:t xml:space="preserve">recreational diversity, including multi-season use </w:t>
      </w:r>
    </w:p>
    <w:p w:rsidR="002814BB" w:rsidRDefault="002814BB" w:rsidP="008A3645">
      <w:pPr>
        <w:widowControl w:val="0"/>
        <w:autoSpaceDE w:val="0"/>
        <w:autoSpaceDN w:val="0"/>
        <w:adjustRightInd w:val="0"/>
        <w:ind w:left="1440"/>
      </w:pPr>
      <w:r>
        <w:t xml:space="preserve">adequate support facilities </w:t>
      </w:r>
    </w:p>
    <w:p w:rsidR="002814BB" w:rsidRDefault="002814BB" w:rsidP="008A3645">
      <w:pPr>
        <w:widowControl w:val="0"/>
        <w:autoSpaceDE w:val="0"/>
        <w:autoSpaceDN w:val="0"/>
        <w:adjustRightInd w:val="0"/>
        <w:ind w:left="1440"/>
      </w:pPr>
      <w:r>
        <w:t xml:space="preserve">diversity of age groups </w:t>
      </w:r>
      <w:proofErr w:type="spellStart"/>
      <w:r>
        <w:t>benefitting</w:t>
      </w:r>
      <w:proofErr w:type="spellEnd"/>
      <w:r>
        <w:t xml:space="preserve"> </w:t>
      </w:r>
    </w:p>
    <w:p w:rsidR="002814BB" w:rsidRDefault="002814BB" w:rsidP="008A3645">
      <w:pPr>
        <w:widowControl w:val="0"/>
        <w:autoSpaceDE w:val="0"/>
        <w:autoSpaceDN w:val="0"/>
        <w:adjustRightInd w:val="0"/>
        <w:ind w:left="1440"/>
      </w:pPr>
      <w:r>
        <w:t xml:space="preserve">site aesthetics and design </w:t>
      </w:r>
    </w:p>
    <w:p w:rsidR="002814BB" w:rsidRDefault="002814BB" w:rsidP="008A3645">
      <w:pPr>
        <w:widowControl w:val="0"/>
        <w:autoSpaceDE w:val="0"/>
        <w:autoSpaceDN w:val="0"/>
        <w:adjustRightInd w:val="0"/>
        <w:ind w:left="1440"/>
      </w:pPr>
      <w:r>
        <w:t xml:space="preserve">site impacts on adjacent land uses </w:t>
      </w:r>
    </w:p>
    <w:p w:rsidR="002814BB" w:rsidRDefault="002814BB" w:rsidP="008A3645">
      <w:pPr>
        <w:widowControl w:val="0"/>
        <w:autoSpaceDE w:val="0"/>
        <w:autoSpaceDN w:val="0"/>
        <w:adjustRightInd w:val="0"/>
        <w:ind w:left="1440"/>
      </w:pPr>
      <w:r>
        <w:t xml:space="preserve">facility cost/benefit assessment </w:t>
      </w:r>
    </w:p>
    <w:p w:rsidR="002814BB" w:rsidRDefault="002814BB" w:rsidP="002814BB">
      <w:pPr>
        <w:widowControl w:val="0"/>
        <w:autoSpaceDE w:val="0"/>
        <w:autoSpaceDN w:val="0"/>
        <w:adjustRightInd w:val="0"/>
        <w:ind w:left="1440" w:hanging="720"/>
      </w:pPr>
    </w:p>
    <w:p w:rsidR="002814BB" w:rsidRDefault="002814BB" w:rsidP="002814BB">
      <w:pPr>
        <w:widowControl w:val="0"/>
        <w:autoSpaceDE w:val="0"/>
        <w:autoSpaceDN w:val="0"/>
        <w:adjustRightInd w:val="0"/>
      </w:pPr>
      <w:r>
        <w:t xml:space="preserve">OTHER CONSIDERATIONS    (5%) </w:t>
      </w:r>
    </w:p>
    <w:p w:rsidR="002814BB" w:rsidRDefault="002814BB" w:rsidP="002814BB">
      <w:pPr>
        <w:widowControl w:val="0"/>
        <w:autoSpaceDE w:val="0"/>
        <w:autoSpaceDN w:val="0"/>
        <w:adjustRightInd w:val="0"/>
      </w:pPr>
    </w:p>
    <w:p w:rsidR="002814BB" w:rsidRDefault="002814BB" w:rsidP="008A3645">
      <w:pPr>
        <w:widowControl w:val="0"/>
        <w:autoSpaceDE w:val="0"/>
        <w:autoSpaceDN w:val="0"/>
        <w:adjustRightInd w:val="0"/>
        <w:ind w:left="720"/>
      </w:pPr>
      <w:r>
        <w:t xml:space="preserve">land or cash donation or volunteer involvement </w:t>
      </w:r>
    </w:p>
    <w:p w:rsidR="002814BB" w:rsidRDefault="002814BB" w:rsidP="008A3645">
      <w:pPr>
        <w:widowControl w:val="0"/>
        <w:autoSpaceDE w:val="0"/>
        <w:autoSpaceDN w:val="0"/>
        <w:adjustRightInd w:val="0"/>
        <w:ind w:left="720"/>
      </w:pPr>
      <w:r>
        <w:t xml:space="preserve">high-density urban population areas </w:t>
      </w:r>
    </w:p>
    <w:p w:rsidR="002814BB" w:rsidRDefault="002814BB" w:rsidP="008A3645">
      <w:pPr>
        <w:widowControl w:val="0"/>
        <w:autoSpaceDE w:val="0"/>
        <w:autoSpaceDN w:val="0"/>
        <w:adjustRightInd w:val="0"/>
        <w:ind w:left="720"/>
      </w:pPr>
      <w:r>
        <w:t xml:space="preserve">project part of community economic redevelopment initiative </w:t>
      </w:r>
    </w:p>
    <w:p w:rsidR="002814BB" w:rsidRDefault="002814BB" w:rsidP="008A3645">
      <w:pPr>
        <w:widowControl w:val="0"/>
        <w:autoSpaceDE w:val="0"/>
        <w:autoSpaceDN w:val="0"/>
        <w:adjustRightInd w:val="0"/>
        <w:ind w:left="720"/>
      </w:pPr>
      <w:r>
        <w:t xml:space="preserve">grant "fair share" distribution factor </w:t>
      </w:r>
    </w:p>
    <w:p w:rsidR="002814BB" w:rsidRDefault="002814BB" w:rsidP="008A3645">
      <w:pPr>
        <w:widowControl w:val="0"/>
        <w:autoSpaceDE w:val="0"/>
        <w:autoSpaceDN w:val="0"/>
        <w:adjustRightInd w:val="0"/>
        <w:ind w:left="720"/>
      </w:pPr>
      <w:r>
        <w:t xml:space="preserve">project by newly created agency </w:t>
      </w:r>
    </w:p>
    <w:p w:rsidR="002814BB" w:rsidRDefault="002814BB" w:rsidP="002814BB">
      <w:pPr>
        <w:widowControl w:val="0"/>
        <w:autoSpaceDE w:val="0"/>
        <w:autoSpaceDN w:val="0"/>
        <w:adjustRightInd w:val="0"/>
        <w:ind w:left="720" w:hanging="720"/>
      </w:pPr>
    </w:p>
    <w:p w:rsidR="002814BB" w:rsidRDefault="002814BB" w:rsidP="002814BB">
      <w:pPr>
        <w:widowControl w:val="0"/>
        <w:autoSpaceDE w:val="0"/>
        <w:autoSpaceDN w:val="0"/>
        <w:adjustRightInd w:val="0"/>
      </w:pPr>
      <w:r>
        <w:t xml:space="preserve">PROJECT PENALTIES (up to 15 point deduction or possible ineligibility) </w:t>
      </w:r>
    </w:p>
    <w:p w:rsidR="002814BB" w:rsidRDefault="002814BB" w:rsidP="002814BB">
      <w:pPr>
        <w:widowControl w:val="0"/>
        <w:autoSpaceDE w:val="0"/>
        <w:autoSpaceDN w:val="0"/>
        <w:adjustRightInd w:val="0"/>
      </w:pPr>
    </w:p>
    <w:p w:rsidR="002814BB" w:rsidRDefault="002814BB" w:rsidP="008A3645">
      <w:pPr>
        <w:widowControl w:val="0"/>
        <w:autoSpaceDE w:val="0"/>
        <w:autoSpaceDN w:val="0"/>
        <w:adjustRightInd w:val="0"/>
        <w:ind w:left="720"/>
      </w:pPr>
      <w:r>
        <w:t xml:space="preserve">poor past grant performance or "unresolved" project violation </w:t>
      </w:r>
    </w:p>
    <w:p w:rsidR="002814BB" w:rsidRDefault="002814BB" w:rsidP="008A3645">
      <w:pPr>
        <w:widowControl w:val="0"/>
        <w:autoSpaceDE w:val="0"/>
        <w:autoSpaceDN w:val="0"/>
        <w:adjustRightInd w:val="0"/>
        <w:ind w:left="720"/>
      </w:pPr>
      <w:r>
        <w:t xml:space="preserve">evidence of poor facility maintenance by agency </w:t>
      </w:r>
    </w:p>
    <w:p w:rsidR="002814BB" w:rsidRDefault="002814BB" w:rsidP="008A3645">
      <w:pPr>
        <w:widowControl w:val="0"/>
        <w:autoSpaceDE w:val="0"/>
        <w:autoSpaceDN w:val="0"/>
        <w:adjustRightInd w:val="0"/>
        <w:ind w:left="1425" w:hanging="705"/>
      </w:pPr>
      <w:r>
        <w:t xml:space="preserve">failure to cooperate with Department in supplying Illinois Recreation Facilities Inventory data </w:t>
      </w:r>
    </w:p>
    <w:p w:rsidR="002814BB" w:rsidRDefault="002814BB" w:rsidP="008A3645">
      <w:pPr>
        <w:widowControl w:val="0"/>
        <w:autoSpaceDE w:val="0"/>
        <w:autoSpaceDN w:val="0"/>
        <w:adjustRightInd w:val="0"/>
        <w:ind w:left="720"/>
      </w:pPr>
      <w:r>
        <w:t xml:space="preserve">necessary application "follow-up" response time unsatisfactory </w:t>
      </w:r>
    </w:p>
    <w:p w:rsidR="002814BB" w:rsidRDefault="002814BB" w:rsidP="002814BB">
      <w:pPr>
        <w:widowControl w:val="0"/>
        <w:autoSpaceDE w:val="0"/>
        <w:autoSpaceDN w:val="0"/>
        <w:adjustRightInd w:val="0"/>
        <w:ind w:left="720" w:hanging="720"/>
      </w:pPr>
    </w:p>
    <w:p w:rsidR="001B2338" w:rsidRPr="00D55B37" w:rsidRDefault="001B2338">
      <w:pPr>
        <w:pStyle w:val="JCARSourceNote"/>
        <w:ind w:firstLine="720"/>
      </w:pPr>
      <w:r w:rsidRPr="00D55B37">
        <w:t xml:space="preserve">(Source:  </w:t>
      </w:r>
      <w:r>
        <w:t>Amended</w:t>
      </w:r>
      <w:r w:rsidRPr="00D55B37">
        <w:t xml:space="preserve"> at 2</w:t>
      </w:r>
      <w:r>
        <w:t>7</w:t>
      </w:r>
      <w:r w:rsidRPr="00D55B37">
        <w:t xml:space="preserve"> Ill. Reg. </w:t>
      </w:r>
      <w:r w:rsidR="007451F3">
        <w:t>753</w:t>
      </w:r>
      <w:r w:rsidRPr="00D55B37">
        <w:t xml:space="preserve">, effective </w:t>
      </w:r>
      <w:r w:rsidR="007451F3">
        <w:t>January 6, 2003</w:t>
      </w:r>
      <w:r w:rsidRPr="00D55B37">
        <w:t>)</w:t>
      </w:r>
    </w:p>
    <w:sectPr w:rsidR="001B2338" w:rsidRPr="00D55B37" w:rsidSect="002814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4BB"/>
    <w:rsid w:val="001227F6"/>
    <w:rsid w:val="001B2338"/>
    <w:rsid w:val="002814BB"/>
    <w:rsid w:val="003C73EC"/>
    <w:rsid w:val="004F0151"/>
    <w:rsid w:val="005C3366"/>
    <w:rsid w:val="00671F71"/>
    <w:rsid w:val="00702C45"/>
    <w:rsid w:val="007451F3"/>
    <w:rsid w:val="008A3645"/>
    <w:rsid w:val="00EC642C"/>
    <w:rsid w:val="00F0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A3645"/>
    <w:pPr>
      <w:ind w:left="720" w:hanging="360"/>
    </w:pPr>
  </w:style>
  <w:style w:type="paragraph" w:styleId="BodyText">
    <w:name w:val="Body Text"/>
    <w:basedOn w:val="Normal"/>
    <w:rsid w:val="008A3645"/>
    <w:pPr>
      <w:spacing w:after="120"/>
    </w:pPr>
  </w:style>
  <w:style w:type="paragraph" w:styleId="BodyTextIndent">
    <w:name w:val="Body Text Indent"/>
    <w:basedOn w:val="Normal"/>
    <w:rsid w:val="008A3645"/>
    <w:pPr>
      <w:spacing w:after="120"/>
      <w:ind w:left="360"/>
    </w:pPr>
  </w:style>
  <w:style w:type="paragraph" w:customStyle="1" w:styleId="JCARSourceNote">
    <w:name w:val="JCAR Source Note"/>
    <w:basedOn w:val="Normal"/>
    <w:rsid w:val="001B2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A3645"/>
    <w:pPr>
      <w:ind w:left="720" w:hanging="360"/>
    </w:pPr>
  </w:style>
  <w:style w:type="paragraph" w:styleId="BodyText">
    <w:name w:val="Body Text"/>
    <w:basedOn w:val="Normal"/>
    <w:rsid w:val="008A3645"/>
    <w:pPr>
      <w:spacing w:after="120"/>
    </w:pPr>
  </w:style>
  <w:style w:type="paragraph" w:styleId="BodyTextIndent">
    <w:name w:val="Body Text Indent"/>
    <w:basedOn w:val="Normal"/>
    <w:rsid w:val="008A3645"/>
    <w:pPr>
      <w:spacing w:after="120"/>
      <w:ind w:left="360"/>
    </w:pPr>
  </w:style>
  <w:style w:type="paragraph" w:customStyle="1" w:styleId="JCARSourceNote">
    <w:name w:val="JCAR Source Note"/>
    <w:basedOn w:val="Normal"/>
    <w:rsid w:val="001B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