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B81" w:rsidRPr="00F320EF" w:rsidRDefault="00723B81" w:rsidP="00F320EF"/>
    <w:p w:rsidR="00F82285" w:rsidRPr="00F320EF" w:rsidRDefault="00F82285" w:rsidP="00F320EF">
      <w:pPr>
        <w:rPr>
          <w:b/>
        </w:rPr>
      </w:pPr>
      <w:r w:rsidRPr="00F320EF">
        <w:rPr>
          <w:b/>
        </w:rPr>
        <w:t>Section 3051.30  Funding</w:t>
      </w:r>
    </w:p>
    <w:p w:rsidR="00F82285" w:rsidRPr="00F320EF" w:rsidRDefault="00F82285" w:rsidP="00E60765"/>
    <w:p w:rsidR="004A7F29" w:rsidRPr="00F320EF" w:rsidRDefault="004A7F29" w:rsidP="00E60765">
      <w:pPr>
        <w:ind w:left="1440" w:hanging="720"/>
      </w:pPr>
      <w:r w:rsidRPr="00F320EF">
        <w:t>a)</w:t>
      </w:r>
      <w:r w:rsidRPr="00F320EF">
        <w:tab/>
        <w:t>The Grant Program is funded by the Natural Areas Acquisition Fund</w:t>
      </w:r>
      <w:r w:rsidR="00E94297">
        <w:t xml:space="preserve"> (see 35 ILCS 200/31-35)</w:t>
      </w:r>
      <w:r w:rsidRPr="00F320EF">
        <w:t xml:space="preserve">.  </w:t>
      </w:r>
    </w:p>
    <w:p w:rsidR="004A7F29" w:rsidRPr="00F320EF" w:rsidRDefault="004A7F29" w:rsidP="004A7F29"/>
    <w:p w:rsidR="004A7F29" w:rsidRPr="00F320EF" w:rsidRDefault="004A7F29" w:rsidP="004A7F29">
      <w:pPr>
        <w:ind w:left="1440" w:hanging="720"/>
      </w:pPr>
      <w:r w:rsidRPr="00F320EF">
        <w:t>b)</w:t>
      </w:r>
      <w:r w:rsidRPr="00F320EF">
        <w:tab/>
        <w:t>The Department will determine annually the availability of funds for purposes of the Grant Program.  Annual funds for the Grant Program will be determined solely by the Department and will not exceed $2,000,000.</w:t>
      </w:r>
    </w:p>
    <w:p w:rsidR="004A7F29" w:rsidRPr="00F320EF" w:rsidRDefault="004A7F29" w:rsidP="004A7F29"/>
    <w:p w:rsidR="004A7F29" w:rsidRPr="00F320EF" w:rsidRDefault="004A7F29" w:rsidP="004A7F29">
      <w:pPr>
        <w:ind w:left="1440" w:hanging="720"/>
      </w:pPr>
      <w:r w:rsidRPr="00F320EF">
        <w:t>c)</w:t>
      </w:r>
      <w:r w:rsidRPr="00F320EF">
        <w:tab/>
        <w:t>Maximum grant award to any single project is limited to $100,000.</w:t>
      </w:r>
    </w:p>
    <w:p w:rsidR="004A7F29" w:rsidRPr="00F320EF" w:rsidRDefault="004A7F29" w:rsidP="004A7F29"/>
    <w:p w:rsidR="00B53FAF" w:rsidRDefault="004A7F29" w:rsidP="00244D51">
      <w:pPr>
        <w:ind w:left="1440" w:hanging="720"/>
      </w:pPr>
      <w:r w:rsidRPr="00F320EF">
        <w:t>d)</w:t>
      </w:r>
      <w:r w:rsidRPr="00F320EF">
        <w:tab/>
      </w:r>
      <w:r w:rsidR="00BB1881">
        <w:t>The required match a</w:t>
      </w:r>
      <w:r w:rsidR="001114DD">
        <w:t>mount by the applicant will be 5</w:t>
      </w:r>
      <w:r w:rsidR="00BB1881">
        <w:t>%</w:t>
      </w:r>
      <w:r w:rsidR="001114DD">
        <w:t xml:space="preserve"> of the grant award o</w:t>
      </w:r>
      <w:r w:rsidR="00F20EE1">
        <w:t>r</w:t>
      </w:r>
      <w:r w:rsidR="001114DD">
        <w:t xml:space="preserve"> $1,000, whichever is less</w:t>
      </w:r>
      <w:r w:rsidR="00BB1881">
        <w:t>.</w:t>
      </w:r>
    </w:p>
    <w:p w:rsidR="00BB1881" w:rsidRDefault="00BB1881" w:rsidP="007D1CC1">
      <w:bookmarkStart w:id="0" w:name="_GoBack"/>
      <w:bookmarkEnd w:id="0"/>
    </w:p>
    <w:p w:rsidR="004A7F29" w:rsidRPr="00F320EF" w:rsidRDefault="00BB1881" w:rsidP="00B53FAF">
      <w:pPr>
        <w:ind w:left="1440" w:hanging="720"/>
      </w:pPr>
      <w:r>
        <w:t>e)</w:t>
      </w:r>
      <w:r w:rsidR="00B53FAF">
        <w:tab/>
      </w:r>
      <w:r w:rsidR="004A7F29" w:rsidRPr="00F320EF">
        <w:t>The</w:t>
      </w:r>
      <w:r w:rsidR="001114DD">
        <w:t xml:space="preserve"> Grant Program will provide the approved</w:t>
      </w:r>
      <w:r w:rsidR="004A7F29" w:rsidRPr="00F320EF">
        <w:t xml:space="preserve"> funding assistance on a cost reimbursement basis.</w:t>
      </w:r>
    </w:p>
    <w:sectPr w:rsidR="004A7F29" w:rsidRPr="00F320E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285" w:rsidRDefault="00F82285">
      <w:r>
        <w:separator/>
      </w:r>
    </w:p>
  </w:endnote>
  <w:endnote w:type="continuationSeparator" w:id="0">
    <w:p w:rsidR="00F82285" w:rsidRDefault="00F82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285" w:rsidRDefault="00F82285">
      <w:r>
        <w:separator/>
      </w:r>
    </w:p>
  </w:footnote>
  <w:footnote w:type="continuationSeparator" w:id="0">
    <w:p w:rsidR="00F82285" w:rsidRDefault="00F822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28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14DD"/>
    <w:rsid w:val="00111CEA"/>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4D51"/>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27F"/>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A7F29"/>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3B81"/>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D1CC1"/>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3FAF"/>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1881"/>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0765"/>
    <w:rsid w:val="00E613C3"/>
    <w:rsid w:val="00E7024C"/>
    <w:rsid w:val="00E70D83"/>
    <w:rsid w:val="00E70F35"/>
    <w:rsid w:val="00E7288E"/>
    <w:rsid w:val="00E73826"/>
    <w:rsid w:val="00E7596C"/>
    <w:rsid w:val="00E82718"/>
    <w:rsid w:val="00E840DC"/>
    <w:rsid w:val="00E8439B"/>
    <w:rsid w:val="00E92947"/>
    <w:rsid w:val="00E9429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20EE1"/>
    <w:rsid w:val="00F320EF"/>
    <w:rsid w:val="00F32DC4"/>
    <w:rsid w:val="00F410DA"/>
    <w:rsid w:val="00F43DEE"/>
    <w:rsid w:val="00F44D59"/>
    <w:rsid w:val="00F46DB5"/>
    <w:rsid w:val="00F50CD3"/>
    <w:rsid w:val="00F51039"/>
    <w:rsid w:val="00F525F7"/>
    <w:rsid w:val="00F71899"/>
    <w:rsid w:val="00F73B7F"/>
    <w:rsid w:val="00F76C9F"/>
    <w:rsid w:val="00F82285"/>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5C36"/>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05203C-9F7D-45C7-B899-2EBB0B4F4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F82285"/>
    <w:pPr>
      <w:widowControl w:val="0"/>
      <w:autoSpaceDE w:val="0"/>
      <w:autoSpaceDN w:val="0"/>
      <w:adjustRightInd w:val="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630797">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100</Words>
  <Characters>514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14</cp:revision>
  <dcterms:created xsi:type="dcterms:W3CDTF">2019-06-25T14:12:00Z</dcterms:created>
  <dcterms:modified xsi:type="dcterms:W3CDTF">2020-03-10T17:07:00Z</dcterms:modified>
</cp:coreProperties>
</file>