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F6" w:rsidRDefault="00396BF6" w:rsidP="00396BF6">
      <w:pPr>
        <w:rPr>
          <w:b/>
        </w:rPr>
      </w:pPr>
    </w:p>
    <w:p w:rsidR="00396BF6" w:rsidRPr="00396BF6" w:rsidRDefault="00396BF6" w:rsidP="00396BF6">
      <w:pPr>
        <w:rPr>
          <w:b/>
        </w:rPr>
      </w:pPr>
      <w:r w:rsidRPr="00396BF6">
        <w:rPr>
          <w:b/>
        </w:rPr>
        <w:t>Section 3075.60  Project Evaluation Priorities</w:t>
      </w:r>
    </w:p>
    <w:p w:rsidR="00396BF6" w:rsidRPr="006128A1" w:rsidRDefault="00396BF6" w:rsidP="00396BF6"/>
    <w:p w:rsidR="00396BF6" w:rsidRDefault="00396BF6" w:rsidP="00396BF6">
      <w:r w:rsidRPr="006128A1">
        <w:t xml:space="preserve">Application for grants will be evaluated on the basis of </w:t>
      </w:r>
      <w:r w:rsidR="008817BD">
        <w:t xml:space="preserve">conservation or </w:t>
      </w:r>
      <w:r w:rsidRPr="006128A1">
        <w:t xml:space="preserve">recreational program content, location, need, </w:t>
      </w:r>
      <w:r w:rsidR="008817BD">
        <w:t>minority percentage of populatio</w:t>
      </w:r>
      <w:r w:rsidR="00EE6300">
        <w:t>n</w:t>
      </w:r>
      <w:r w:rsidR="008817BD">
        <w:t xml:space="preserve"> served, Equ</w:t>
      </w:r>
      <w:r w:rsidR="00EE6300">
        <w:t>a</w:t>
      </w:r>
      <w:r w:rsidR="008817BD">
        <w:t>lize</w:t>
      </w:r>
      <w:r w:rsidR="00EE6300">
        <w:t>d</w:t>
      </w:r>
      <w:r w:rsidR="008817BD">
        <w:t xml:space="preserve"> Assessed Valuation amount for property values in the local applicant's service area,</w:t>
      </w:r>
      <w:r w:rsidR="00EE6300">
        <w:t xml:space="preserve"> </w:t>
      </w:r>
      <w:r w:rsidRPr="006128A1">
        <w:t>local commitment of resources</w:t>
      </w:r>
      <w:r w:rsidR="009508AE">
        <w:t>, acres managed by applicant</w:t>
      </w:r>
      <w:r w:rsidRPr="006128A1">
        <w:t xml:space="preserve"> and consistency with the youth employment purpose of the Act.</w:t>
      </w:r>
    </w:p>
    <w:p w:rsidR="009508AE" w:rsidRDefault="009508AE" w:rsidP="00396BF6"/>
    <w:p w:rsidR="009508AE" w:rsidRPr="00D55B37" w:rsidRDefault="009508A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EF76A3">
        <w:t>18865</w:t>
      </w:r>
      <w:r w:rsidRPr="00D55B37">
        <w:t xml:space="preserve">, effective </w:t>
      </w:r>
      <w:bookmarkStart w:id="0" w:name="_GoBack"/>
      <w:r w:rsidR="00EF76A3">
        <w:t>November 7, 2013</w:t>
      </w:r>
      <w:bookmarkEnd w:id="0"/>
      <w:r w:rsidRPr="00D55B37">
        <w:t>)</w:t>
      </w:r>
    </w:p>
    <w:sectPr w:rsidR="009508A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001" w:rsidRDefault="001E1001">
      <w:r>
        <w:separator/>
      </w:r>
    </w:p>
  </w:endnote>
  <w:endnote w:type="continuationSeparator" w:id="0">
    <w:p w:rsidR="001E1001" w:rsidRDefault="001E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001" w:rsidRDefault="001E1001">
      <w:r>
        <w:separator/>
      </w:r>
    </w:p>
  </w:footnote>
  <w:footnote w:type="continuationSeparator" w:id="0">
    <w:p w:rsidR="001E1001" w:rsidRDefault="001E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256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001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1C23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6BF6"/>
    <w:rsid w:val="003A4E0A"/>
    <w:rsid w:val="003A6E65"/>
    <w:rsid w:val="003B419A"/>
    <w:rsid w:val="003B5138"/>
    <w:rsid w:val="003B78C5"/>
    <w:rsid w:val="003C07D2"/>
    <w:rsid w:val="003C6973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0A57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56F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7BD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08AE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55A"/>
    <w:rsid w:val="00EE2300"/>
    <w:rsid w:val="00EE6300"/>
    <w:rsid w:val="00EF1651"/>
    <w:rsid w:val="00EF4E57"/>
    <w:rsid w:val="00EF755A"/>
    <w:rsid w:val="00EF76A3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BA2CB9-AD64-4A04-B999-2494B5DF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BF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3</cp:revision>
  <dcterms:created xsi:type="dcterms:W3CDTF">2013-10-10T20:09:00Z</dcterms:created>
  <dcterms:modified xsi:type="dcterms:W3CDTF">2013-11-15T20:59:00Z</dcterms:modified>
</cp:coreProperties>
</file>