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4B" w:rsidRDefault="007C7A4B" w:rsidP="007C7A4B">
      <w:pPr>
        <w:widowControl w:val="0"/>
        <w:autoSpaceDE w:val="0"/>
        <w:autoSpaceDN w:val="0"/>
        <w:adjustRightInd w:val="0"/>
      </w:pPr>
    </w:p>
    <w:p w:rsidR="007C7A4B" w:rsidRDefault="007C7A4B" w:rsidP="007C7A4B">
      <w:pPr>
        <w:widowControl w:val="0"/>
        <w:autoSpaceDE w:val="0"/>
        <w:autoSpaceDN w:val="0"/>
        <w:adjustRightInd w:val="0"/>
      </w:pPr>
      <w:r>
        <w:rPr>
          <w:b/>
          <w:bCs/>
        </w:rPr>
        <w:t>Section 3700.40  Permit Application</w:t>
      </w:r>
      <w:r>
        <w:t xml:space="preserve"> </w:t>
      </w:r>
    </w:p>
    <w:p w:rsidR="007C7A4B" w:rsidRDefault="007C7A4B" w:rsidP="007C7A4B">
      <w:pPr>
        <w:widowControl w:val="0"/>
        <w:autoSpaceDE w:val="0"/>
        <w:autoSpaceDN w:val="0"/>
        <w:adjustRightInd w:val="0"/>
      </w:pPr>
    </w:p>
    <w:p w:rsidR="007C7A4B" w:rsidRDefault="00B11BD4" w:rsidP="00B11BD4">
      <w:pPr>
        <w:widowControl w:val="0"/>
        <w:autoSpaceDE w:val="0"/>
        <w:autoSpaceDN w:val="0"/>
        <w:adjustRightInd w:val="0"/>
        <w:ind w:left="1440" w:hanging="720"/>
      </w:pPr>
      <w:r>
        <w:t>a)</w:t>
      </w:r>
      <w:r>
        <w:tab/>
      </w:r>
      <w:r w:rsidR="007C7A4B">
        <w:t xml:space="preserve">An applicant </w:t>
      </w:r>
      <w:r w:rsidR="00590EC0">
        <w:t>requesting</w:t>
      </w:r>
      <w:r w:rsidR="007C7A4B">
        <w:t xml:space="preserve"> a permit under this Part shall file with the Department an application consisting of a properly executed application form</w:t>
      </w:r>
      <w:r w:rsidR="00590EC0">
        <w:t>,</w:t>
      </w:r>
      <w:r w:rsidR="007C7A4B">
        <w:t xml:space="preserve"> all plans and information required to determine the effect of the construction on the carrying capacity of the stream</w:t>
      </w:r>
      <w:r w:rsidR="00590EC0">
        <w:t>, and the permit application fee</w:t>
      </w:r>
      <w:r w:rsidR="00B30CCE">
        <w:t xml:space="preserve"> (see </w:t>
      </w:r>
      <w:r w:rsidR="00745322">
        <w:t xml:space="preserve">Section </w:t>
      </w:r>
      <w:r w:rsidR="00B30CCE">
        <w:t>3700.45)</w:t>
      </w:r>
      <w:r w:rsidR="007C7A4B">
        <w:t xml:space="preserve">. </w:t>
      </w:r>
      <w:r w:rsidR="00F87658">
        <w:t xml:space="preserve"> </w:t>
      </w:r>
      <w:r w:rsidR="007C7A4B">
        <w:t>All portions of the application form, including the name and address of the applicant, a description of the proposed activity, the location of the proposed activity, and the names and addresses of all adjoining property owners, shall be completed and all required attachments must be submitted before a determination of permissibility will be made.</w:t>
      </w:r>
      <w:r w:rsidR="00F87658">
        <w:t xml:space="preserve"> </w:t>
      </w:r>
      <w:r w:rsidR="007C7A4B">
        <w:t xml:space="preserve"> Application forms may be obtained from the Illinois Department of Natural Resources, Office of Water Resources</w:t>
      </w:r>
      <w:r w:rsidR="00590EC0">
        <w:t>.  For projects involving floodway construction activities at more than one location, separate permit applications shall be submitted for each location.</w:t>
      </w:r>
      <w:r w:rsidR="007C7A4B">
        <w:t xml:space="preserve"> </w:t>
      </w:r>
    </w:p>
    <w:p w:rsidR="007C7A4B" w:rsidRDefault="007C7A4B" w:rsidP="007C7A4B">
      <w:pPr>
        <w:widowControl w:val="0"/>
        <w:autoSpaceDE w:val="0"/>
        <w:autoSpaceDN w:val="0"/>
        <w:adjustRightInd w:val="0"/>
      </w:pPr>
    </w:p>
    <w:p w:rsidR="007C7A4B" w:rsidRDefault="00B11BD4" w:rsidP="00B11BD4">
      <w:pPr>
        <w:widowControl w:val="0"/>
        <w:autoSpaceDE w:val="0"/>
        <w:autoSpaceDN w:val="0"/>
        <w:adjustRightInd w:val="0"/>
        <w:ind w:left="1440" w:hanging="720"/>
      </w:pPr>
      <w:r>
        <w:t>b)</w:t>
      </w:r>
      <w:r>
        <w:tab/>
      </w:r>
      <w:r w:rsidR="007C7A4B">
        <w:t xml:space="preserve">Many activities permitted under this Part require review of the U.S. Army Corps of Engineers and the Illinois Environmental Protection Agency.  To simplify application procedures, the Office of Water Resources utilizes a joint application form with these two agencies. </w:t>
      </w:r>
    </w:p>
    <w:p w:rsidR="00590EC0" w:rsidRDefault="00590EC0">
      <w:pPr>
        <w:pStyle w:val="JCARSourceNote"/>
        <w:ind w:left="720"/>
      </w:pPr>
    </w:p>
    <w:p w:rsidR="00590EC0" w:rsidRPr="00D55B37" w:rsidRDefault="00590EC0">
      <w:pPr>
        <w:pStyle w:val="JCARSourceNote"/>
        <w:ind w:left="720"/>
      </w:pPr>
      <w:r w:rsidRPr="00D55B37">
        <w:t xml:space="preserve">(Source:  </w:t>
      </w:r>
      <w:r>
        <w:t>Amended</w:t>
      </w:r>
      <w:r w:rsidRPr="00D55B37">
        <w:t xml:space="preserve"> at </w:t>
      </w:r>
      <w:r>
        <w:t>3</w:t>
      </w:r>
      <w:r w:rsidR="00F74AF0">
        <w:t>8</w:t>
      </w:r>
      <w:r>
        <w:t xml:space="preserve"> I</w:t>
      </w:r>
      <w:r w:rsidRPr="00D55B37">
        <w:t xml:space="preserve">ll. Reg. </w:t>
      </w:r>
      <w:r w:rsidR="00CB60BC">
        <w:t>934</w:t>
      </w:r>
      <w:r w:rsidRPr="00D55B37">
        <w:t xml:space="preserve">, effective </w:t>
      </w:r>
      <w:bookmarkStart w:id="0" w:name="_GoBack"/>
      <w:r w:rsidR="00CB60BC">
        <w:t>December 27, 2013</w:t>
      </w:r>
      <w:bookmarkEnd w:id="0"/>
      <w:r w:rsidRPr="00D55B37">
        <w:t>)</w:t>
      </w:r>
    </w:p>
    <w:sectPr w:rsidR="00590EC0" w:rsidRPr="00D55B37" w:rsidSect="007C7A4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C7A4B"/>
    <w:rsid w:val="000F725A"/>
    <w:rsid w:val="0021733C"/>
    <w:rsid w:val="00282FF5"/>
    <w:rsid w:val="003475CF"/>
    <w:rsid w:val="00472B5F"/>
    <w:rsid w:val="00513A7E"/>
    <w:rsid w:val="00550067"/>
    <w:rsid w:val="00590EC0"/>
    <w:rsid w:val="005C3366"/>
    <w:rsid w:val="006145D1"/>
    <w:rsid w:val="00725DA7"/>
    <w:rsid w:val="00745322"/>
    <w:rsid w:val="007B092D"/>
    <w:rsid w:val="007C7A4B"/>
    <w:rsid w:val="00965D95"/>
    <w:rsid w:val="00986097"/>
    <w:rsid w:val="00B11BD4"/>
    <w:rsid w:val="00B30CCE"/>
    <w:rsid w:val="00B749E0"/>
    <w:rsid w:val="00BB7E76"/>
    <w:rsid w:val="00C410FA"/>
    <w:rsid w:val="00CB60BC"/>
    <w:rsid w:val="00D12C29"/>
    <w:rsid w:val="00D8206F"/>
    <w:rsid w:val="00F74AF0"/>
    <w:rsid w:val="00F8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C6C78BA-831A-4159-8D3C-017E4F57E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725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3700</vt:lpstr>
    </vt:vector>
  </TitlesOfParts>
  <Company>State of Illinois</Company>
  <LinksUpToDate>false</LinksUpToDate>
  <CharactersWithSpaces>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3700</dc:title>
  <dc:subject/>
  <dc:creator>Illinois General Assembly</dc:creator>
  <cp:keywords/>
  <dc:description/>
  <cp:lastModifiedBy>King, Melissa A.</cp:lastModifiedBy>
  <cp:revision>3</cp:revision>
  <dcterms:created xsi:type="dcterms:W3CDTF">2014-01-02T22:03:00Z</dcterms:created>
  <dcterms:modified xsi:type="dcterms:W3CDTF">2014-01-13T18:26:00Z</dcterms:modified>
</cp:coreProperties>
</file>