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3EE6" w:rsidRDefault="00B73EE6" w:rsidP="00B73EE6">
      <w:pPr>
        <w:widowControl w:val="0"/>
        <w:autoSpaceDE w:val="0"/>
        <w:autoSpaceDN w:val="0"/>
        <w:adjustRightInd w:val="0"/>
      </w:pPr>
      <w:bookmarkStart w:id="0" w:name="_GoBack"/>
      <w:bookmarkEnd w:id="0"/>
    </w:p>
    <w:p w:rsidR="00B73EE6" w:rsidRDefault="00B73EE6" w:rsidP="00B73EE6">
      <w:pPr>
        <w:widowControl w:val="0"/>
        <w:autoSpaceDE w:val="0"/>
        <w:autoSpaceDN w:val="0"/>
        <w:adjustRightInd w:val="0"/>
      </w:pPr>
      <w:r>
        <w:rPr>
          <w:b/>
          <w:bCs/>
        </w:rPr>
        <w:t>Section 3730.214  Order of Hearing Officer or Director</w:t>
      </w:r>
      <w:r>
        <w:t xml:space="preserve"> </w:t>
      </w:r>
    </w:p>
    <w:p w:rsidR="00B73EE6" w:rsidRDefault="00B73EE6" w:rsidP="00B73EE6">
      <w:pPr>
        <w:widowControl w:val="0"/>
        <w:autoSpaceDE w:val="0"/>
        <w:autoSpaceDN w:val="0"/>
        <w:adjustRightInd w:val="0"/>
      </w:pPr>
    </w:p>
    <w:p w:rsidR="00B73EE6" w:rsidRDefault="00B73EE6" w:rsidP="00B73EE6">
      <w:pPr>
        <w:widowControl w:val="0"/>
        <w:autoSpaceDE w:val="0"/>
        <w:autoSpaceDN w:val="0"/>
        <w:adjustRightInd w:val="0"/>
      </w:pPr>
      <w:r>
        <w:t xml:space="preserve">The Hearing Officer's findings and recommended order shall be presented to the Director for his approval.  The Director may issue the recommended order as his own or he may modify the recommended order or reconsider the order or order a rehearing.  Any party may petition the Director for reconsideration or for a rehearing within 30 days of the issuance of the Director's order. A copy of the order or decision of the Director shall be filed in the records of the Department and served on each party to the proceeding.  Any order and decision of the Director shall be open for public inspection at his offices during regular office hours. </w:t>
      </w:r>
    </w:p>
    <w:sectPr w:rsidR="00B73EE6" w:rsidSect="00B73EE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73EE6"/>
    <w:rsid w:val="005C3366"/>
    <w:rsid w:val="005D2EAC"/>
    <w:rsid w:val="00962592"/>
    <w:rsid w:val="00B73EE6"/>
    <w:rsid w:val="00C949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3730</vt:lpstr>
    </vt:vector>
  </TitlesOfParts>
  <Company>State of Illinois</Company>
  <LinksUpToDate>false</LinksUpToDate>
  <CharactersWithSpaces>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3730</dc:title>
  <dc:subject/>
  <dc:creator>Illinois General Assembly</dc:creator>
  <cp:keywords/>
  <dc:description/>
  <cp:lastModifiedBy>Roberts, John</cp:lastModifiedBy>
  <cp:revision>3</cp:revision>
  <dcterms:created xsi:type="dcterms:W3CDTF">2012-06-21T23:28:00Z</dcterms:created>
  <dcterms:modified xsi:type="dcterms:W3CDTF">2012-06-21T23:28:00Z</dcterms:modified>
</cp:coreProperties>
</file>