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2B49" w14:textId="77777777" w:rsidR="0019667B" w:rsidRDefault="0019667B" w:rsidP="0019667B">
      <w:pPr>
        <w:widowControl w:val="0"/>
        <w:autoSpaceDE w:val="0"/>
        <w:autoSpaceDN w:val="0"/>
        <w:adjustRightInd w:val="0"/>
      </w:pPr>
    </w:p>
    <w:p w14:paraId="119682C3" w14:textId="04A85CFC" w:rsidR="0019667B" w:rsidRDefault="0019667B" w:rsidP="0019667B">
      <w:pPr>
        <w:widowControl w:val="0"/>
        <w:autoSpaceDE w:val="0"/>
        <w:autoSpaceDN w:val="0"/>
        <w:adjustRightInd w:val="0"/>
        <w:jc w:val="center"/>
      </w:pPr>
      <w:r>
        <w:t>PART 4170</w:t>
      </w:r>
    </w:p>
    <w:p w14:paraId="1F9E2AC9" w14:textId="42504BFD" w:rsidR="0019667B" w:rsidRDefault="0019667B" w:rsidP="0019667B">
      <w:pPr>
        <w:widowControl w:val="0"/>
        <w:autoSpaceDE w:val="0"/>
        <w:autoSpaceDN w:val="0"/>
        <w:adjustRightInd w:val="0"/>
        <w:jc w:val="center"/>
      </w:pPr>
      <w:r>
        <w:t xml:space="preserve">RULES FOR THE PROTECTION, OF HUMAN </w:t>
      </w:r>
      <w:r w:rsidR="003776CD">
        <w:t>REMAINS, GRAVE ARTIFACTS, GRAVE MARKERS</w:t>
      </w:r>
      <w:r>
        <w:t xml:space="preserve"> AND UNREGISTERED GRAVES</w:t>
      </w:r>
    </w:p>
    <w:p w14:paraId="11DC32EB" w14:textId="77777777" w:rsidR="0019667B" w:rsidRDefault="0019667B" w:rsidP="0019667B">
      <w:pPr>
        <w:widowControl w:val="0"/>
        <w:autoSpaceDE w:val="0"/>
        <w:autoSpaceDN w:val="0"/>
        <w:adjustRightInd w:val="0"/>
      </w:pPr>
    </w:p>
    <w:sectPr w:rsidR="0019667B" w:rsidSect="00196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67B"/>
    <w:rsid w:val="0004275D"/>
    <w:rsid w:val="0019667B"/>
    <w:rsid w:val="003776CD"/>
    <w:rsid w:val="00443029"/>
    <w:rsid w:val="00517FCB"/>
    <w:rsid w:val="005C3366"/>
    <w:rsid w:val="007E0C4B"/>
    <w:rsid w:val="009A7214"/>
    <w:rsid w:val="00C20D56"/>
    <w:rsid w:val="00E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2F5734"/>
  <w15:docId w15:val="{56DDD8C3-3D6A-4ADF-AFC0-23175D84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4170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4170</dc:title>
  <dc:subject/>
  <dc:creator>Illinois General Assembly</dc:creator>
  <cp:keywords/>
  <dc:description/>
  <cp:lastModifiedBy>Shipley, Melissa A.</cp:lastModifiedBy>
  <cp:revision>2</cp:revision>
  <dcterms:created xsi:type="dcterms:W3CDTF">2023-12-22T13:27:00Z</dcterms:created>
  <dcterms:modified xsi:type="dcterms:W3CDTF">2023-12-22T13:27:00Z</dcterms:modified>
</cp:coreProperties>
</file>