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9F" w:rsidRDefault="0035799F" w:rsidP="0035799F">
      <w:pPr>
        <w:widowControl w:val="0"/>
        <w:autoSpaceDE w:val="0"/>
        <w:autoSpaceDN w:val="0"/>
        <w:adjustRightInd w:val="0"/>
      </w:pPr>
    </w:p>
    <w:p w:rsidR="0035799F" w:rsidRDefault="0035799F" w:rsidP="0035799F">
      <w:pPr>
        <w:widowControl w:val="0"/>
        <w:autoSpaceDE w:val="0"/>
        <w:autoSpaceDN w:val="0"/>
        <w:adjustRightInd w:val="0"/>
      </w:pPr>
      <w:r>
        <w:rPr>
          <w:b/>
          <w:bCs/>
        </w:rPr>
        <w:t>Section 107.130  Consecutive Sentences</w:t>
      </w:r>
      <w:r>
        <w:t xml:space="preserve"> </w:t>
      </w:r>
    </w:p>
    <w:p w:rsidR="0035799F" w:rsidRDefault="0035799F" w:rsidP="0035799F">
      <w:pPr>
        <w:widowControl w:val="0"/>
        <w:autoSpaceDE w:val="0"/>
        <w:autoSpaceDN w:val="0"/>
        <w:adjustRightInd w:val="0"/>
      </w:pPr>
    </w:p>
    <w:p w:rsidR="0035799F" w:rsidRDefault="0035799F" w:rsidP="0035799F">
      <w:pPr>
        <w:widowControl w:val="0"/>
        <w:autoSpaceDE w:val="0"/>
        <w:autoSpaceDN w:val="0"/>
        <w:adjustRightInd w:val="0"/>
        <w:ind w:left="1440" w:hanging="720"/>
      </w:pPr>
      <w:r>
        <w:t>a)</w:t>
      </w:r>
      <w:r>
        <w:tab/>
        <w:t xml:space="preserve">Consecutive sentences shall be aggregated and treated as though they are a single term. </w:t>
      </w:r>
    </w:p>
    <w:p w:rsidR="004E1F4C" w:rsidRDefault="004E1F4C" w:rsidP="0035799F">
      <w:pPr>
        <w:widowControl w:val="0"/>
        <w:autoSpaceDE w:val="0"/>
        <w:autoSpaceDN w:val="0"/>
        <w:adjustRightInd w:val="0"/>
        <w:ind w:left="1440" w:hanging="720"/>
      </w:pPr>
    </w:p>
    <w:p w:rsidR="00D65298" w:rsidRDefault="0035799F" w:rsidP="0035799F">
      <w:pPr>
        <w:widowControl w:val="0"/>
        <w:autoSpaceDE w:val="0"/>
        <w:autoSpaceDN w:val="0"/>
        <w:adjustRightInd w:val="0"/>
        <w:ind w:left="1440" w:hanging="720"/>
      </w:pPr>
      <w:r>
        <w:t>b)</w:t>
      </w:r>
      <w:r>
        <w:tab/>
      </w:r>
      <w:r w:rsidR="00D65298">
        <w:t>Offenders</w:t>
      </w:r>
      <w:r>
        <w:t xml:space="preserve"> serving consecutive sentences, one or more of which is indeterminate, shall receive statutory good time under the most beneficial table in effect on or after the commission of the crime. Compensatory good time shall also be credited to consecutive sentences.  As of February 1, 1978, the remaining portion of the minimum or maximum sentence shall be calculated under day for day </w:t>
      </w:r>
      <w:r w:rsidR="00D65298">
        <w:t>credit</w:t>
      </w:r>
      <w:r>
        <w:t xml:space="preserve"> provisions unless the statutory and compensatory good time provisions would be more beneficial</w:t>
      </w:r>
      <w:r w:rsidR="00D65298">
        <w:t xml:space="preserve"> to the offender</w:t>
      </w:r>
      <w:r>
        <w:t>.</w:t>
      </w:r>
    </w:p>
    <w:p w:rsidR="00D65298" w:rsidRDefault="00D65298" w:rsidP="0035799F">
      <w:pPr>
        <w:widowControl w:val="0"/>
        <w:autoSpaceDE w:val="0"/>
        <w:autoSpaceDN w:val="0"/>
        <w:adjustRightInd w:val="0"/>
        <w:ind w:left="1440" w:hanging="720"/>
      </w:pPr>
    </w:p>
    <w:p w:rsidR="00D65298" w:rsidRPr="00D55B37" w:rsidRDefault="00D65298">
      <w:pPr>
        <w:pStyle w:val="JCARSourceNote"/>
        <w:ind w:left="720"/>
      </w:pPr>
      <w:r w:rsidRPr="00D55B37">
        <w:t xml:space="preserve">(Source:  </w:t>
      </w:r>
      <w:r>
        <w:t>Amended</w:t>
      </w:r>
      <w:r w:rsidRPr="00D55B37">
        <w:t xml:space="preserve"> at </w:t>
      </w:r>
      <w:r w:rsidR="00C01CA4">
        <w:t>37</w:t>
      </w:r>
      <w:r>
        <w:t xml:space="preserve"> I</w:t>
      </w:r>
      <w:r w:rsidRPr="00D55B37">
        <w:t xml:space="preserve">ll. Reg. </w:t>
      </w:r>
      <w:r w:rsidR="007C30DA">
        <w:t>1598</w:t>
      </w:r>
      <w:r w:rsidRPr="00D55B37">
        <w:t xml:space="preserve">, effective </w:t>
      </w:r>
      <w:bookmarkStart w:id="0" w:name="_GoBack"/>
      <w:r w:rsidR="007C30DA">
        <w:t>February 1, 2013</w:t>
      </w:r>
      <w:bookmarkEnd w:id="0"/>
      <w:r w:rsidRPr="00D55B37">
        <w:t>)</w:t>
      </w:r>
    </w:p>
    <w:sectPr w:rsidR="00D65298" w:rsidRPr="00D55B37" w:rsidSect="003579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799F"/>
    <w:rsid w:val="00197145"/>
    <w:rsid w:val="0035799F"/>
    <w:rsid w:val="004E1F4C"/>
    <w:rsid w:val="005C3366"/>
    <w:rsid w:val="007C30DA"/>
    <w:rsid w:val="00BB5D36"/>
    <w:rsid w:val="00C01CA4"/>
    <w:rsid w:val="00C6775D"/>
    <w:rsid w:val="00D65298"/>
    <w:rsid w:val="00DD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65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65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King, Melissa A.</cp:lastModifiedBy>
  <cp:revision>3</cp:revision>
  <dcterms:created xsi:type="dcterms:W3CDTF">2013-01-31T15:51:00Z</dcterms:created>
  <dcterms:modified xsi:type="dcterms:W3CDTF">2013-02-01T21:38:00Z</dcterms:modified>
</cp:coreProperties>
</file>