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57" w:rsidRDefault="004A0457" w:rsidP="004A04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0457" w:rsidRDefault="004A0457" w:rsidP="004A04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117.5  Applicability</w:t>
      </w:r>
      <w:r>
        <w:t xml:space="preserve"> </w:t>
      </w:r>
    </w:p>
    <w:p w:rsidR="004A0457" w:rsidRDefault="004A0457" w:rsidP="004A0457">
      <w:pPr>
        <w:widowControl w:val="0"/>
        <w:autoSpaceDE w:val="0"/>
        <w:autoSpaceDN w:val="0"/>
        <w:adjustRightInd w:val="0"/>
      </w:pPr>
    </w:p>
    <w:p w:rsidR="004A0457" w:rsidRDefault="004A0457" w:rsidP="004A0457">
      <w:pPr>
        <w:widowControl w:val="0"/>
        <w:autoSpaceDE w:val="0"/>
        <w:autoSpaceDN w:val="0"/>
        <w:adjustRightInd w:val="0"/>
      </w:pPr>
      <w:r>
        <w:t xml:space="preserve">This Part applies to the Correctional Industries Program and to facilities in which industry programs are housed. </w:t>
      </w:r>
    </w:p>
    <w:sectPr w:rsidR="004A0457" w:rsidSect="004A0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457"/>
    <w:rsid w:val="00107716"/>
    <w:rsid w:val="004A0457"/>
    <w:rsid w:val="005C3366"/>
    <w:rsid w:val="00714A7D"/>
    <w:rsid w:val="00D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