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87" w:rsidRDefault="00883987" w:rsidP="008839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3987" w:rsidRDefault="00883987" w:rsidP="008839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415.80  Organ Transplants</w:t>
      </w:r>
      <w:r>
        <w:t xml:space="preserve"> </w:t>
      </w:r>
    </w:p>
    <w:p w:rsidR="00883987" w:rsidRDefault="00883987" w:rsidP="00883987">
      <w:pPr>
        <w:widowControl w:val="0"/>
        <w:autoSpaceDE w:val="0"/>
        <w:autoSpaceDN w:val="0"/>
        <w:adjustRightInd w:val="0"/>
      </w:pPr>
    </w:p>
    <w:p w:rsidR="00883987" w:rsidRDefault="00883987" w:rsidP="008839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grant a medical furlough for purposes of obtaining an organ transplant if: </w:t>
      </w:r>
    </w:p>
    <w:p w:rsidR="000E4F00" w:rsidRDefault="000E4F00" w:rsidP="00883987">
      <w:pPr>
        <w:widowControl w:val="0"/>
        <w:autoSpaceDE w:val="0"/>
        <w:autoSpaceDN w:val="0"/>
        <w:adjustRightInd w:val="0"/>
        <w:ind w:left="2160" w:hanging="720"/>
      </w:pPr>
    </w:p>
    <w:p w:rsidR="00883987" w:rsidRDefault="00883987" w:rsidP="008839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BF5741">
        <w:t>offender</w:t>
      </w:r>
      <w:r>
        <w:t xml:space="preserve"> or the parent or guardian of a minor who is under the age of 18 has made all necessary arrangements with the organ transplant facility, including application for eligibility as a recipient of an organ donor and appropriate financial arrangements.  The </w:t>
      </w:r>
      <w:r w:rsidR="00BF5741">
        <w:t>offender</w:t>
      </w:r>
      <w:r>
        <w:t xml:space="preserve"> must be accepted by an approved organ transplant facility prior to approval of the medical furlough; </w:t>
      </w:r>
    </w:p>
    <w:p w:rsidR="000E4F00" w:rsidRDefault="000E4F00" w:rsidP="00883987">
      <w:pPr>
        <w:widowControl w:val="0"/>
        <w:autoSpaceDE w:val="0"/>
        <w:autoSpaceDN w:val="0"/>
        <w:adjustRightInd w:val="0"/>
        <w:ind w:left="2160" w:hanging="720"/>
      </w:pPr>
    </w:p>
    <w:p w:rsidR="00883987" w:rsidRDefault="00883987" w:rsidP="008839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Medical Director confirms that the </w:t>
      </w:r>
      <w:r w:rsidR="00BF5741">
        <w:t>offender</w:t>
      </w:r>
      <w:r>
        <w:t xml:space="preserve"> would be a suitable candidate for an organ transplant </w:t>
      </w:r>
      <w:r w:rsidR="00BF5741">
        <w:t>that</w:t>
      </w:r>
      <w:r>
        <w:t xml:space="preserve"> is needed to preserve the </w:t>
      </w:r>
      <w:r w:rsidR="00BF5741">
        <w:t>offender's</w:t>
      </w:r>
      <w:r>
        <w:t xml:space="preserve"> life or prevent irreparable harm; and </w:t>
      </w:r>
    </w:p>
    <w:p w:rsidR="000E4F00" w:rsidRDefault="000E4F00" w:rsidP="00883987">
      <w:pPr>
        <w:widowControl w:val="0"/>
        <w:autoSpaceDE w:val="0"/>
        <w:autoSpaceDN w:val="0"/>
        <w:adjustRightInd w:val="0"/>
        <w:ind w:left="2160" w:hanging="720"/>
      </w:pPr>
    </w:p>
    <w:p w:rsidR="00883987" w:rsidRDefault="00883987" w:rsidP="0088398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organ transplant facility is approved by the Agency Medical Director and the Chief Administrative Officer. </w:t>
      </w:r>
    </w:p>
    <w:p w:rsidR="000E4F00" w:rsidRDefault="000E4F00" w:rsidP="00883987">
      <w:pPr>
        <w:widowControl w:val="0"/>
        <w:autoSpaceDE w:val="0"/>
        <w:autoSpaceDN w:val="0"/>
        <w:adjustRightInd w:val="0"/>
        <w:ind w:left="1440" w:hanging="720"/>
      </w:pPr>
    </w:p>
    <w:p w:rsidR="00883987" w:rsidRDefault="00883987" w:rsidP="008839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BF5741">
        <w:t>offender</w:t>
      </w:r>
      <w:r>
        <w:t xml:space="preserve"> or the parent or guardian of a minor who is under the age of 18 shall be responsible for the cost of the organ transplant procedure, including but not limited to pre-transplant evaluations performed by the transplant facility, the hospital stay, the physicians' services and other medical services involved.  The </w:t>
      </w:r>
      <w:r w:rsidR="00BF5741">
        <w:t>offender</w:t>
      </w:r>
      <w:r>
        <w:t xml:space="preserve"> shall be permitted to accept funds for the organ transplant from local community charities or other sources.  The cost of the transportation and security for the </w:t>
      </w:r>
      <w:r w:rsidR="00BF5741">
        <w:t>offender</w:t>
      </w:r>
      <w:r>
        <w:t xml:space="preserve"> shall be paid by the </w:t>
      </w:r>
      <w:r w:rsidR="00BF5741">
        <w:t>offender</w:t>
      </w:r>
      <w:r>
        <w:t xml:space="preserve">, whenever possible. </w:t>
      </w:r>
    </w:p>
    <w:p w:rsidR="000E4F00" w:rsidRDefault="000E4F00" w:rsidP="00883987">
      <w:pPr>
        <w:widowControl w:val="0"/>
        <w:autoSpaceDE w:val="0"/>
        <w:autoSpaceDN w:val="0"/>
        <w:adjustRightInd w:val="0"/>
        <w:ind w:left="1440" w:hanging="720"/>
      </w:pPr>
    </w:p>
    <w:p w:rsidR="00883987" w:rsidRDefault="00883987" w:rsidP="008839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direct the </w:t>
      </w:r>
      <w:r w:rsidR="00BF5741">
        <w:t>offender</w:t>
      </w:r>
      <w:r>
        <w:t xml:space="preserve"> or the parent or guardian of a minor who is under the age of 18 to the organ transplant facilities and known sources of funding associated with an organ transplant. </w:t>
      </w:r>
    </w:p>
    <w:p w:rsidR="000E4F00" w:rsidRDefault="000E4F00" w:rsidP="00883987">
      <w:pPr>
        <w:widowControl w:val="0"/>
        <w:autoSpaceDE w:val="0"/>
        <w:autoSpaceDN w:val="0"/>
        <w:adjustRightInd w:val="0"/>
        <w:ind w:left="1440" w:hanging="720"/>
      </w:pPr>
    </w:p>
    <w:p w:rsidR="00883987" w:rsidRDefault="00883987" w:rsidP="0088398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Use of in-State transplant facilities is preferred.  Out-of-State facilities shall be considered if no in-State facility is available and if the </w:t>
      </w:r>
      <w:r w:rsidR="00BF5741">
        <w:t>offender</w:t>
      </w:r>
      <w:r>
        <w:t xml:space="preserve"> or the parent or guardian of a minor who is under the age of 18 signs a waiver of extradition. </w:t>
      </w:r>
    </w:p>
    <w:p w:rsidR="00883987" w:rsidRDefault="00883987" w:rsidP="00883987">
      <w:pPr>
        <w:widowControl w:val="0"/>
        <w:autoSpaceDE w:val="0"/>
        <w:autoSpaceDN w:val="0"/>
        <w:adjustRightInd w:val="0"/>
        <w:ind w:left="1440" w:hanging="720"/>
      </w:pPr>
    </w:p>
    <w:p w:rsidR="00BF5741" w:rsidRPr="00D55B37" w:rsidRDefault="00BF574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EB5268">
        <w:t>3883</w:t>
      </w:r>
      <w:r w:rsidRPr="00D55B37">
        <w:t xml:space="preserve">, effective </w:t>
      </w:r>
      <w:r w:rsidR="00EB5268">
        <w:t>March 1, 2005</w:t>
      </w:r>
      <w:r w:rsidRPr="00D55B37">
        <w:t>)</w:t>
      </w:r>
    </w:p>
    <w:sectPr w:rsidR="00BF5741" w:rsidRPr="00D55B37" w:rsidSect="008839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987"/>
    <w:rsid w:val="000E4F00"/>
    <w:rsid w:val="00112935"/>
    <w:rsid w:val="005C3366"/>
    <w:rsid w:val="006F33B7"/>
    <w:rsid w:val="00883987"/>
    <w:rsid w:val="00977281"/>
    <w:rsid w:val="00BF5741"/>
    <w:rsid w:val="00E46185"/>
    <w:rsid w:val="00E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5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