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B7" w:rsidRDefault="00AD57B7" w:rsidP="00AD57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435.10</w:t>
      </w:r>
      <w:r>
        <w:tab/>
        <w:t xml:space="preserve">Applicability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435.12</w:t>
      </w:r>
      <w:r>
        <w:tab/>
        <w:t xml:space="preserve">Definitions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435.15</w:t>
      </w:r>
      <w:r>
        <w:tab/>
        <w:t xml:space="preserve">Responsibilities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435.20</w:t>
      </w:r>
      <w:r>
        <w:tab/>
        <w:t xml:space="preserve">Designation of Staff Coordinator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435.30</w:t>
      </w:r>
      <w:r>
        <w:tab/>
        <w:t xml:space="preserve">Applications for Volunteer Service:  Individuals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435.40</w:t>
      </w:r>
      <w:r>
        <w:tab/>
        <w:t xml:space="preserve">Applications for Volunteer Service:  Groups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435.50</w:t>
      </w:r>
      <w:r>
        <w:tab/>
        <w:t xml:space="preserve">Placement Procedures for Approved Volunteers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435.60</w:t>
      </w:r>
      <w:r>
        <w:tab/>
        <w:t xml:space="preserve">Conduct of Volunteers </w:t>
      </w:r>
    </w:p>
    <w:p w:rsidR="00AD57B7" w:rsidRDefault="00AD57B7" w:rsidP="00E0652A">
      <w:pPr>
        <w:widowControl w:val="0"/>
        <w:autoSpaceDE w:val="0"/>
        <w:autoSpaceDN w:val="0"/>
        <w:adjustRightInd w:val="0"/>
        <w:ind w:left="1440" w:hanging="1440"/>
      </w:pPr>
      <w:r>
        <w:t>435.70</w:t>
      </w:r>
      <w:r>
        <w:tab/>
        <w:t xml:space="preserve">Termination of Volunteer Services </w:t>
      </w:r>
    </w:p>
    <w:sectPr w:rsidR="00AD57B7" w:rsidSect="00AD5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7B7"/>
    <w:rsid w:val="00AD57B7"/>
    <w:rsid w:val="00C33FBC"/>
    <w:rsid w:val="00C71A35"/>
    <w:rsid w:val="00D52465"/>
    <w:rsid w:val="00E0652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