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144EF" w14:textId="77777777" w:rsidR="00EF1DBF" w:rsidRDefault="00EF1DBF" w:rsidP="00EF1DBF">
      <w:pPr>
        <w:widowControl w:val="0"/>
        <w:autoSpaceDE w:val="0"/>
        <w:autoSpaceDN w:val="0"/>
        <w:adjustRightInd w:val="0"/>
      </w:pPr>
    </w:p>
    <w:p w14:paraId="1E1E5E37" w14:textId="77777777" w:rsidR="00EF1DBF" w:rsidRDefault="00EF1DBF" w:rsidP="00EF1DBF">
      <w:pPr>
        <w:widowControl w:val="0"/>
        <w:autoSpaceDE w:val="0"/>
        <w:autoSpaceDN w:val="0"/>
        <w:adjustRightInd w:val="0"/>
      </w:pPr>
      <w:r>
        <w:rPr>
          <w:b/>
          <w:bCs/>
        </w:rPr>
        <w:t xml:space="preserve">Section </w:t>
      </w:r>
      <w:proofErr w:type="gramStart"/>
      <w:r>
        <w:rPr>
          <w:b/>
          <w:bCs/>
        </w:rPr>
        <w:t>460.40  Program</w:t>
      </w:r>
      <w:proofErr w:type="gramEnd"/>
      <w:r>
        <w:rPr>
          <w:b/>
          <w:bCs/>
        </w:rPr>
        <w:t xml:space="preserve"> Requirements</w:t>
      </w:r>
      <w:r>
        <w:t xml:space="preserve"> </w:t>
      </w:r>
    </w:p>
    <w:p w14:paraId="0E113235" w14:textId="77777777" w:rsidR="00EF1DBF" w:rsidRDefault="00EF1DBF" w:rsidP="00EF1DBF">
      <w:pPr>
        <w:widowControl w:val="0"/>
        <w:autoSpaceDE w:val="0"/>
        <w:autoSpaceDN w:val="0"/>
        <w:adjustRightInd w:val="0"/>
      </w:pPr>
    </w:p>
    <w:p w14:paraId="44BFE702" w14:textId="23FF2CF5" w:rsidR="00EF1DBF" w:rsidRDefault="00EF1DBF" w:rsidP="00EF1DBF">
      <w:pPr>
        <w:widowControl w:val="0"/>
        <w:autoSpaceDE w:val="0"/>
        <w:autoSpaceDN w:val="0"/>
        <w:adjustRightInd w:val="0"/>
        <w:ind w:left="1440" w:hanging="720"/>
      </w:pPr>
      <w:r>
        <w:t>a)</w:t>
      </w:r>
      <w:r>
        <w:tab/>
      </w:r>
      <w:r w:rsidR="008B7242">
        <w:t>Individuals in c</w:t>
      </w:r>
      <w:r w:rsidR="00C87FC2" w:rsidRPr="00303D3C">
        <w:t>ustody</w:t>
      </w:r>
      <w:r w:rsidR="00C87FC2">
        <w:t xml:space="preserve"> sentence</w:t>
      </w:r>
      <w:r w:rsidR="00E65F61">
        <w:t>d</w:t>
      </w:r>
      <w:r w:rsidR="00C87FC2">
        <w:t xml:space="preserve"> prior to January </w:t>
      </w:r>
      <w:r w:rsidR="00BD14ED">
        <w:t>1</w:t>
      </w:r>
      <w:r w:rsidR="00C87FC2">
        <w:t>, 2022</w:t>
      </w:r>
      <w:r>
        <w:t xml:space="preserve"> participating in the </w:t>
      </w:r>
      <w:r w:rsidR="00E65F61">
        <w:t>Program</w:t>
      </w:r>
      <w:r>
        <w:t xml:space="preserve"> shall actively serve 120 days in the Program</w:t>
      </w:r>
      <w:r w:rsidR="00E65F61">
        <w:t>.</w:t>
      </w:r>
      <w:r>
        <w:t xml:space="preserve"> </w:t>
      </w:r>
      <w:r w:rsidR="00E65F61">
        <w:t xml:space="preserve"> Those </w:t>
      </w:r>
      <w:r w:rsidR="00C87FC2">
        <w:t xml:space="preserve">who were sentenced </w:t>
      </w:r>
      <w:r w:rsidR="00BD14ED">
        <w:t xml:space="preserve">on or </w:t>
      </w:r>
      <w:r w:rsidR="00C87FC2">
        <w:t>after January 1, 2022, shall actively serve 12 months</w:t>
      </w:r>
      <w:r w:rsidR="00E65F61">
        <w:t>,</w:t>
      </w:r>
      <w:r w:rsidR="00C87FC2">
        <w:t xml:space="preserve"> </w:t>
      </w:r>
      <w:r>
        <w:t xml:space="preserve">not including time served in correctional facilities while awaiting transfer to the </w:t>
      </w:r>
      <w:r w:rsidR="00E65F61">
        <w:t>Program</w:t>
      </w:r>
      <w:r>
        <w:t xml:space="preserve">.  Days actively served means days in which the </w:t>
      </w:r>
      <w:r w:rsidR="00C87FC2">
        <w:t>individual in custody</w:t>
      </w:r>
      <w:r>
        <w:t xml:space="preserve"> was present at the </w:t>
      </w:r>
      <w:r w:rsidR="00E65F61">
        <w:t>Program</w:t>
      </w:r>
      <w:r>
        <w:t xml:space="preserve"> facility and participated in scheduled daily routines. </w:t>
      </w:r>
      <w:r w:rsidR="00C87FC2">
        <w:t>Individual</w:t>
      </w:r>
      <w:r w:rsidR="00F9177F">
        <w:t>s</w:t>
      </w:r>
      <w:r w:rsidR="00C87FC2">
        <w:t xml:space="preserve"> in </w:t>
      </w:r>
      <w:r w:rsidR="00F9177F">
        <w:t>c</w:t>
      </w:r>
      <w:r w:rsidR="00C87FC2">
        <w:t>ustody</w:t>
      </w:r>
      <w:r>
        <w:t xml:space="preserve"> shall be excused from active service for up to three days due to writs, furloughs, or temporary transfer to another facility for medical treatment.  Any other time which is not spent in active service shall not be credited towards completion requirements.  Time required to be served in the </w:t>
      </w:r>
      <w:r w:rsidR="00F9177F">
        <w:t>Program</w:t>
      </w:r>
      <w:r>
        <w:t xml:space="preserve"> shall not be reduced by the accumulation of good time.  The total time </w:t>
      </w:r>
      <w:r w:rsidR="00C87FC2">
        <w:t>an individual in custody</w:t>
      </w:r>
      <w:r>
        <w:t xml:space="preserve"> shall serve in the </w:t>
      </w:r>
      <w:r w:rsidR="00F9177F">
        <w:t>Program</w:t>
      </w:r>
      <w:r>
        <w:t xml:space="preserve"> may be extended in accordance with Section 460.70(h), but shall not exceed 180 active days</w:t>
      </w:r>
      <w:r w:rsidR="00C87FC2">
        <w:t xml:space="preserve"> for those sentenced prior to January 1, 2022 and 18 months for those sentenced </w:t>
      </w:r>
      <w:r w:rsidR="00F9177F">
        <w:t xml:space="preserve">on or </w:t>
      </w:r>
      <w:r w:rsidR="00C87FC2">
        <w:t>after January 1, 2022</w:t>
      </w:r>
      <w:r>
        <w:t xml:space="preserve">. </w:t>
      </w:r>
    </w:p>
    <w:p w14:paraId="110E03B5" w14:textId="77777777" w:rsidR="00576353" w:rsidRDefault="00576353" w:rsidP="002A1ED9">
      <w:pPr>
        <w:widowControl w:val="0"/>
        <w:autoSpaceDE w:val="0"/>
        <w:autoSpaceDN w:val="0"/>
        <w:adjustRightInd w:val="0"/>
      </w:pPr>
    </w:p>
    <w:p w14:paraId="61B0F145" w14:textId="61A52851" w:rsidR="00EF1DBF" w:rsidRDefault="00EF1DBF" w:rsidP="00EF1DBF">
      <w:pPr>
        <w:widowControl w:val="0"/>
        <w:autoSpaceDE w:val="0"/>
        <w:autoSpaceDN w:val="0"/>
        <w:adjustRightInd w:val="0"/>
        <w:ind w:left="1440" w:hanging="720"/>
      </w:pPr>
      <w:r>
        <w:t>b)</w:t>
      </w:r>
      <w:r>
        <w:tab/>
      </w:r>
      <w:r w:rsidR="00C87FC2">
        <w:t>An individual in custody</w:t>
      </w:r>
      <w:r>
        <w:t xml:space="preserve"> who </w:t>
      </w:r>
      <w:r w:rsidR="00F9177F">
        <w:t>was</w:t>
      </w:r>
      <w:r>
        <w:t xml:space="preserve"> removed from the </w:t>
      </w:r>
      <w:r w:rsidR="00C07F54">
        <w:t>Program</w:t>
      </w:r>
      <w:r>
        <w:t xml:space="preserve"> and later readmitted in accordance with Section 460.90 shall receive credit for previous days served in the </w:t>
      </w:r>
      <w:r w:rsidR="00F9177F">
        <w:t>Program</w:t>
      </w:r>
      <w:r>
        <w:t xml:space="preserve">. </w:t>
      </w:r>
    </w:p>
    <w:p w14:paraId="5C24DEF3" w14:textId="77777777" w:rsidR="00576353" w:rsidRDefault="00576353" w:rsidP="002A1ED9">
      <w:pPr>
        <w:widowControl w:val="0"/>
        <w:autoSpaceDE w:val="0"/>
        <w:autoSpaceDN w:val="0"/>
        <w:adjustRightInd w:val="0"/>
      </w:pPr>
    </w:p>
    <w:p w14:paraId="0D89E5EC" w14:textId="2E597110" w:rsidR="00EF1DBF" w:rsidRDefault="00EF1DBF" w:rsidP="00EF1DBF">
      <w:pPr>
        <w:widowControl w:val="0"/>
        <w:autoSpaceDE w:val="0"/>
        <w:autoSpaceDN w:val="0"/>
        <w:adjustRightInd w:val="0"/>
        <w:ind w:left="1440" w:hanging="720"/>
      </w:pPr>
      <w:r>
        <w:t>c)</w:t>
      </w:r>
      <w:r>
        <w:tab/>
      </w:r>
      <w:r w:rsidR="00C87FC2">
        <w:t xml:space="preserve">Individuals in </w:t>
      </w:r>
      <w:r w:rsidR="008B7242">
        <w:t>c</w:t>
      </w:r>
      <w:r w:rsidR="00C87FC2">
        <w:t>ustody</w:t>
      </w:r>
      <w:r>
        <w:t xml:space="preserve"> shall be required to participate in physical training and labor, drills, regimented activities, education, counseling, and other </w:t>
      </w:r>
      <w:r w:rsidR="00327F4F">
        <w:t>Program</w:t>
      </w:r>
      <w:r>
        <w:t xml:space="preserve"> activities required by the Department. </w:t>
      </w:r>
    </w:p>
    <w:p w14:paraId="7E4659CF" w14:textId="77777777" w:rsidR="00576353" w:rsidRDefault="00576353" w:rsidP="002A1ED9">
      <w:pPr>
        <w:widowControl w:val="0"/>
        <w:autoSpaceDE w:val="0"/>
        <w:autoSpaceDN w:val="0"/>
        <w:adjustRightInd w:val="0"/>
      </w:pPr>
    </w:p>
    <w:p w14:paraId="6BF05A8D" w14:textId="03C948EB" w:rsidR="00EF1DBF" w:rsidRDefault="00EF1DBF" w:rsidP="00EF1DBF">
      <w:pPr>
        <w:widowControl w:val="0"/>
        <w:autoSpaceDE w:val="0"/>
        <w:autoSpaceDN w:val="0"/>
        <w:adjustRightInd w:val="0"/>
        <w:ind w:left="1440" w:hanging="720"/>
      </w:pPr>
      <w:r>
        <w:t>d)</w:t>
      </w:r>
      <w:r>
        <w:tab/>
      </w:r>
      <w:r w:rsidR="008B7242">
        <w:t>Individuals in c</w:t>
      </w:r>
      <w:r w:rsidR="00C87FC2">
        <w:t>ustody</w:t>
      </w:r>
      <w:r>
        <w:t xml:space="preserve"> shall be provided with, have access to, and be required to adhere to all </w:t>
      </w:r>
      <w:r w:rsidR="00F9177F">
        <w:t>Department</w:t>
      </w:r>
      <w:r>
        <w:t xml:space="preserve"> rules and facility </w:t>
      </w:r>
      <w:r w:rsidR="00F9177F">
        <w:t>rules</w:t>
      </w:r>
      <w:r>
        <w:t xml:space="preserve"> of the </w:t>
      </w:r>
      <w:r w:rsidR="00327F4F">
        <w:t>Program</w:t>
      </w:r>
      <w:r>
        <w:t xml:space="preserve">, including rules of behavior and conduct and grooming standards. </w:t>
      </w:r>
    </w:p>
    <w:p w14:paraId="7ECEB2E7" w14:textId="77777777" w:rsidR="00576353" w:rsidRDefault="00576353" w:rsidP="002A1ED9">
      <w:pPr>
        <w:widowControl w:val="0"/>
        <w:autoSpaceDE w:val="0"/>
        <w:autoSpaceDN w:val="0"/>
        <w:adjustRightInd w:val="0"/>
      </w:pPr>
    </w:p>
    <w:p w14:paraId="5AB24678" w14:textId="617D77C8" w:rsidR="00EF1DBF" w:rsidRDefault="00EF1DBF" w:rsidP="00EF1DBF">
      <w:pPr>
        <w:widowControl w:val="0"/>
        <w:autoSpaceDE w:val="0"/>
        <w:autoSpaceDN w:val="0"/>
        <w:adjustRightInd w:val="0"/>
        <w:ind w:left="1440" w:hanging="720"/>
      </w:pPr>
      <w:r>
        <w:t>e)</w:t>
      </w:r>
      <w:r>
        <w:tab/>
      </w:r>
      <w:r w:rsidR="00C87FC2">
        <w:t xml:space="preserve">Individuals in </w:t>
      </w:r>
      <w:r w:rsidR="008B7242">
        <w:t>c</w:t>
      </w:r>
      <w:r w:rsidR="00C87FC2">
        <w:t>ustody</w:t>
      </w:r>
      <w:r>
        <w:t xml:space="preserve"> shall be provided with clothing, bedding, linens, writing materials and initial supplies of personal hygiene items. </w:t>
      </w:r>
    </w:p>
    <w:p w14:paraId="044661DC" w14:textId="77777777" w:rsidR="00576353" w:rsidRDefault="00576353" w:rsidP="002A1ED9">
      <w:pPr>
        <w:widowControl w:val="0"/>
        <w:autoSpaceDE w:val="0"/>
        <w:autoSpaceDN w:val="0"/>
        <w:adjustRightInd w:val="0"/>
      </w:pPr>
    </w:p>
    <w:p w14:paraId="1B24D67E" w14:textId="256919EF" w:rsidR="00EF1DBF" w:rsidRDefault="00EF1DBF" w:rsidP="00EF1DBF">
      <w:pPr>
        <w:widowControl w:val="0"/>
        <w:autoSpaceDE w:val="0"/>
        <w:autoSpaceDN w:val="0"/>
        <w:adjustRightInd w:val="0"/>
        <w:ind w:left="1440" w:hanging="720"/>
      </w:pPr>
      <w:r>
        <w:t>f)</w:t>
      </w:r>
      <w:r>
        <w:tab/>
      </w:r>
      <w:r w:rsidR="008B7242">
        <w:t>Individuals in c</w:t>
      </w:r>
      <w:r w:rsidR="00C87FC2">
        <w:t>ustody</w:t>
      </w:r>
      <w:r>
        <w:t xml:space="preserve"> shall be afforded the rights and privileges set forth in 20 Ill. Adm. Code 525 with the following exceptions: </w:t>
      </w:r>
    </w:p>
    <w:p w14:paraId="6F4561A2" w14:textId="77777777" w:rsidR="00576353" w:rsidRDefault="00576353" w:rsidP="002A1ED9">
      <w:pPr>
        <w:widowControl w:val="0"/>
        <w:autoSpaceDE w:val="0"/>
        <w:autoSpaceDN w:val="0"/>
        <w:adjustRightInd w:val="0"/>
      </w:pPr>
    </w:p>
    <w:p w14:paraId="53BF7717" w14:textId="5AEEB8BD" w:rsidR="00EF1DBF" w:rsidRDefault="00EF1DBF" w:rsidP="00EF1DBF">
      <w:pPr>
        <w:widowControl w:val="0"/>
        <w:autoSpaceDE w:val="0"/>
        <w:autoSpaceDN w:val="0"/>
        <w:adjustRightInd w:val="0"/>
        <w:ind w:left="2160" w:hanging="720"/>
      </w:pPr>
      <w:r>
        <w:t>1)</w:t>
      </w:r>
      <w:r>
        <w:tab/>
        <w:t xml:space="preserve">Visits shall not be allowed during the first </w:t>
      </w:r>
      <w:r w:rsidR="00C87FC2">
        <w:t>30</w:t>
      </w:r>
      <w:r>
        <w:t xml:space="preserve"> days of the </w:t>
      </w:r>
      <w:r w:rsidR="00F9177F">
        <w:t>Program</w:t>
      </w:r>
      <w:r>
        <w:t xml:space="preserve"> and telephone calls shall not be allowed during the first 30 days of the</w:t>
      </w:r>
      <w:r w:rsidR="00F9177F">
        <w:t xml:space="preserve"> Program</w:t>
      </w:r>
      <w:r>
        <w:t xml:space="preserve">, except for visits from and telephone calls to attorneys and their paralegals and investigators, clergy, or in an emergency. </w:t>
      </w:r>
    </w:p>
    <w:p w14:paraId="73489547" w14:textId="77777777" w:rsidR="00576353" w:rsidRDefault="00576353" w:rsidP="002A1ED9">
      <w:pPr>
        <w:widowControl w:val="0"/>
        <w:autoSpaceDE w:val="0"/>
        <w:autoSpaceDN w:val="0"/>
        <w:adjustRightInd w:val="0"/>
      </w:pPr>
    </w:p>
    <w:p w14:paraId="4293C286" w14:textId="03281A0D" w:rsidR="00EF1DBF" w:rsidRDefault="00EF1DBF" w:rsidP="00EF1DBF">
      <w:pPr>
        <w:widowControl w:val="0"/>
        <w:autoSpaceDE w:val="0"/>
        <w:autoSpaceDN w:val="0"/>
        <w:adjustRightInd w:val="0"/>
        <w:ind w:left="2160" w:hanging="720"/>
      </w:pPr>
      <w:r>
        <w:t>2)</w:t>
      </w:r>
      <w:r>
        <w:tab/>
      </w:r>
      <w:r w:rsidR="00C87FC2">
        <w:t>The Chief Administrative Officer may set limits on personal property.</w:t>
      </w:r>
      <w:r>
        <w:t xml:space="preserve"> </w:t>
      </w:r>
    </w:p>
    <w:p w14:paraId="56DAC9AB" w14:textId="3DBB851B" w:rsidR="00576353" w:rsidRDefault="00576353" w:rsidP="002A1ED9">
      <w:pPr>
        <w:widowControl w:val="0"/>
        <w:autoSpaceDE w:val="0"/>
        <w:autoSpaceDN w:val="0"/>
        <w:adjustRightInd w:val="0"/>
      </w:pPr>
    </w:p>
    <w:p w14:paraId="22779930" w14:textId="4B538C7E" w:rsidR="00EF1DBF" w:rsidRDefault="00EF1DBF" w:rsidP="00EF1DBF">
      <w:pPr>
        <w:widowControl w:val="0"/>
        <w:autoSpaceDE w:val="0"/>
        <w:autoSpaceDN w:val="0"/>
        <w:adjustRightInd w:val="0"/>
        <w:ind w:left="1440" w:hanging="720"/>
      </w:pPr>
      <w:r>
        <w:t>g)</w:t>
      </w:r>
      <w:r>
        <w:tab/>
      </w:r>
      <w:r w:rsidR="00C87FC2">
        <w:t>The Chief Administrative Officer will determine commissary access</w:t>
      </w:r>
      <w:r w:rsidR="00F9177F">
        <w:t>,</w:t>
      </w:r>
      <w:r w:rsidR="00C87FC2">
        <w:t xml:space="preserve"> privileges</w:t>
      </w:r>
      <w:r w:rsidR="00F9177F">
        <w:t xml:space="preserve"> and whether individuals in custody may be allowed to access their trust funds</w:t>
      </w:r>
      <w:r w:rsidR="00C87FC2">
        <w:t>.</w:t>
      </w:r>
      <w:r>
        <w:t xml:space="preserve"> </w:t>
      </w:r>
    </w:p>
    <w:p w14:paraId="613C87C6" w14:textId="77777777" w:rsidR="00576353" w:rsidRDefault="00576353" w:rsidP="002A1ED9">
      <w:pPr>
        <w:widowControl w:val="0"/>
        <w:autoSpaceDE w:val="0"/>
        <w:autoSpaceDN w:val="0"/>
        <w:adjustRightInd w:val="0"/>
      </w:pPr>
    </w:p>
    <w:p w14:paraId="6A319FC1" w14:textId="5F419C42" w:rsidR="00EF1DBF" w:rsidRDefault="00EF1DBF" w:rsidP="00EF1DBF">
      <w:pPr>
        <w:widowControl w:val="0"/>
        <w:autoSpaceDE w:val="0"/>
        <w:autoSpaceDN w:val="0"/>
        <w:adjustRightInd w:val="0"/>
        <w:ind w:left="1440" w:hanging="720"/>
      </w:pPr>
      <w:r>
        <w:lastRenderedPageBreak/>
        <w:t>h)</w:t>
      </w:r>
      <w:r>
        <w:tab/>
        <w:t xml:space="preserve">Receipt and deposit of funds shall be in accordance with 20 Ill. Adm. Code 205 and 525. </w:t>
      </w:r>
    </w:p>
    <w:p w14:paraId="0CCA8D60" w14:textId="77777777" w:rsidR="00576353" w:rsidRDefault="00576353" w:rsidP="002A1ED9">
      <w:pPr>
        <w:widowControl w:val="0"/>
        <w:autoSpaceDE w:val="0"/>
        <w:autoSpaceDN w:val="0"/>
        <w:adjustRightInd w:val="0"/>
      </w:pPr>
    </w:p>
    <w:p w14:paraId="519E62AE" w14:textId="7174255D" w:rsidR="00EF1DBF" w:rsidRDefault="00EF1DBF" w:rsidP="00EF1DBF">
      <w:pPr>
        <w:widowControl w:val="0"/>
        <w:autoSpaceDE w:val="0"/>
        <w:autoSpaceDN w:val="0"/>
        <w:adjustRightInd w:val="0"/>
        <w:ind w:left="1440" w:hanging="720"/>
      </w:pPr>
      <w:proofErr w:type="spellStart"/>
      <w:r>
        <w:t>i</w:t>
      </w:r>
      <w:proofErr w:type="spellEnd"/>
      <w:r>
        <w:t>)</w:t>
      </w:r>
      <w:r>
        <w:tab/>
      </w:r>
      <w:r w:rsidR="00C87FC2">
        <w:t>The Chief Administrative Office may grant permission for regular commissary privileges with a standard amount.</w:t>
      </w:r>
      <w:r>
        <w:t xml:space="preserve"> </w:t>
      </w:r>
    </w:p>
    <w:p w14:paraId="443CA000" w14:textId="77777777" w:rsidR="00C87FC2" w:rsidRDefault="00C87FC2" w:rsidP="002A1ED9">
      <w:pPr>
        <w:widowControl w:val="0"/>
        <w:autoSpaceDE w:val="0"/>
        <w:autoSpaceDN w:val="0"/>
        <w:adjustRightInd w:val="0"/>
      </w:pPr>
    </w:p>
    <w:p w14:paraId="64D30454" w14:textId="4F6BFE7A" w:rsidR="00C87FC2" w:rsidRDefault="00C87FC2" w:rsidP="00EF1DBF">
      <w:pPr>
        <w:widowControl w:val="0"/>
        <w:autoSpaceDE w:val="0"/>
        <w:autoSpaceDN w:val="0"/>
        <w:adjustRightInd w:val="0"/>
        <w:ind w:left="1440" w:hanging="720"/>
      </w:pPr>
      <w:r>
        <w:t>(Source:  Amended at 4</w:t>
      </w:r>
      <w:r w:rsidR="00326E0C">
        <w:t>7</w:t>
      </w:r>
      <w:r>
        <w:t xml:space="preserve"> Ill. Reg. </w:t>
      </w:r>
      <w:r w:rsidR="00371E94">
        <w:t>7876</w:t>
      </w:r>
      <w:r>
        <w:t xml:space="preserve">, effective </w:t>
      </w:r>
      <w:r w:rsidR="00371E94">
        <w:t>May 26, 2023</w:t>
      </w:r>
      <w:r>
        <w:t>)</w:t>
      </w:r>
    </w:p>
    <w:sectPr w:rsidR="00C87FC2" w:rsidSect="00EF1DB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F1DBF"/>
    <w:rsid w:val="000D0819"/>
    <w:rsid w:val="00282227"/>
    <w:rsid w:val="002A1ED9"/>
    <w:rsid w:val="00326E0C"/>
    <w:rsid w:val="00327F4F"/>
    <w:rsid w:val="00371E94"/>
    <w:rsid w:val="00510B8A"/>
    <w:rsid w:val="00576353"/>
    <w:rsid w:val="005C3366"/>
    <w:rsid w:val="008B7242"/>
    <w:rsid w:val="00B75C63"/>
    <w:rsid w:val="00BD14ED"/>
    <w:rsid w:val="00C07F54"/>
    <w:rsid w:val="00C87FC2"/>
    <w:rsid w:val="00E65F61"/>
    <w:rsid w:val="00EF1DBF"/>
    <w:rsid w:val="00F813F7"/>
    <w:rsid w:val="00F91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AD95A60"/>
  <w15:docId w15:val="{5E58EFEE-0EC1-495B-828A-7E8FD4280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460</vt:lpstr>
    </vt:vector>
  </TitlesOfParts>
  <Company>State of Illinois</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460</dc:title>
  <dc:subject/>
  <dc:creator>Illinois General Assembly</dc:creator>
  <cp:keywords/>
  <dc:description/>
  <cp:lastModifiedBy>Shipley, Melissa A.</cp:lastModifiedBy>
  <cp:revision>5</cp:revision>
  <dcterms:created xsi:type="dcterms:W3CDTF">2022-09-27T13:25:00Z</dcterms:created>
  <dcterms:modified xsi:type="dcterms:W3CDTF">2023-06-09T13:03:00Z</dcterms:modified>
</cp:coreProperties>
</file>