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38" w:rsidRDefault="009E0B38" w:rsidP="009E0B38">
      <w:pPr>
        <w:widowControl w:val="0"/>
        <w:autoSpaceDE w:val="0"/>
        <w:autoSpaceDN w:val="0"/>
        <w:adjustRightInd w:val="0"/>
      </w:pPr>
      <w:bookmarkStart w:id="0" w:name="_GoBack"/>
      <w:bookmarkEnd w:id="0"/>
    </w:p>
    <w:p w:rsidR="009E0B38" w:rsidRDefault="009E0B38" w:rsidP="009E0B38">
      <w:pPr>
        <w:widowControl w:val="0"/>
        <w:autoSpaceDE w:val="0"/>
        <w:autoSpaceDN w:val="0"/>
        <w:adjustRightInd w:val="0"/>
      </w:pPr>
      <w:r>
        <w:rPr>
          <w:b/>
          <w:bCs/>
        </w:rPr>
        <w:t>Section 502.205  Responsibilities</w:t>
      </w:r>
      <w:r>
        <w:t xml:space="preserve"> </w:t>
      </w:r>
    </w:p>
    <w:p w:rsidR="009E0B38" w:rsidRDefault="009E0B38" w:rsidP="009E0B38">
      <w:pPr>
        <w:widowControl w:val="0"/>
        <w:autoSpaceDE w:val="0"/>
        <w:autoSpaceDN w:val="0"/>
        <w:adjustRightInd w:val="0"/>
      </w:pPr>
    </w:p>
    <w:p w:rsidR="009E0B38" w:rsidRDefault="009E0B38" w:rsidP="009E0B38">
      <w:pPr>
        <w:widowControl w:val="0"/>
        <w:autoSpaceDE w:val="0"/>
        <w:autoSpaceDN w:val="0"/>
        <w:adjustRightInd w:val="0"/>
        <w:ind w:left="1440" w:hanging="720"/>
      </w:pPr>
      <w:r>
        <w:t>a)</w:t>
      </w:r>
      <w:r>
        <w:tab/>
        <w:t xml:space="preserve">Unless otherwise specified, the Director or Chief Administrative Officer may delegate responsibilities stated in this Part to another person or persons or designate another person or persons to perform the duties specified. </w:t>
      </w:r>
    </w:p>
    <w:p w:rsidR="00B14089" w:rsidRDefault="00B14089" w:rsidP="009E0B38">
      <w:pPr>
        <w:widowControl w:val="0"/>
        <w:autoSpaceDE w:val="0"/>
        <w:autoSpaceDN w:val="0"/>
        <w:adjustRightInd w:val="0"/>
        <w:ind w:left="1440" w:hanging="720"/>
      </w:pPr>
    </w:p>
    <w:p w:rsidR="009E0B38" w:rsidRDefault="009E0B38" w:rsidP="009E0B38">
      <w:pPr>
        <w:widowControl w:val="0"/>
        <w:autoSpaceDE w:val="0"/>
        <w:autoSpaceDN w:val="0"/>
        <w:adjustRightInd w:val="0"/>
        <w:ind w:left="1440" w:hanging="720"/>
      </w:pPr>
      <w:r>
        <w:t>b)</w:t>
      </w:r>
      <w:r>
        <w:tab/>
        <w:t xml:space="preserve">No other individual may routinely perform duties whenever a rule in this 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p w:rsidR="009E0B38" w:rsidRDefault="009E0B38" w:rsidP="009E0B38">
      <w:pPr>
        <w:widowControl w:val="0"/>
        <w:autoSpaceDE w:val="0"/>
        <w:autoSpaceDN w:val="0"/>
        <w:adjustRightInd w:val="0"/>
        <w:ind w:left="1440" w:hanging="720"/>
      </w:pPr>
    </w:p>
    <w:p w:rsidR="009E0B38" w:rsidRDefault="009E0B38" w:rsidP="009E0B38">
      <w:pPr>
        <w:widowControl w:val="0"/>
        <w:autoSpaceDE w:val="0"/>
        <w:autoSpaceDN w:val="0"/>
        <w:adjustRightInd w:val="0"/>
        <w:ind w:left="1440" w:hanging="720"/>
      </w:pPr>
      <w:r>
        <w:t xml:space="preserve">(Source:  Added at 11 Ill. Reg. 7264, effective May 1, 1987) </w:t>
      </w:r>
    </w:p>
    <w:sectPr w:rsidR="009E0B38" w:rsidSect="009E0B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0B38"/>
    <w:rsid w:val="005C3366"/>
    <w:rsid w:val="009E0B38"/>
    <w:rsid w:val="00A869E6"/>
    <w:rsid w:val="00B14089"/>
    <w:rsid w:val="00B14ABF"/>
    <w:rsid w:val="00D8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502</vt:lpstr>
    </vt:vector>
  </TitlesOfParts>
  <Company>General Assembly</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