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A92" w:rsidRDefault="001E1C4F" w:rsidP="00B84F35">
      <w:pPr>
        <w:divId w:val="1"/>
        <w:rPr>
          <w:b/>
        </w:rPr>
      </w:pPr>
      <w:r>
        <w:rPr>
          <w:b/>
        </w:rPr>
        <w:br w:type="page"/>
      </w:r>
      <w:r w:rsidR="00934A92" w:rsidRPr="00521D3A">
        <w:rPr>
          <w:b/>
        </w:rPr>
        <w:lastRenderedPageBreak/>
        <w:t xml:space="preserve">Section 504.TABLE A  </w:t>
      </w:r>
      <w:r>
        <w:rPr>
          <w:b/>
        </w:rPr>
        <w:t xml:space="preserve"> </w:t>
      </w:r>
      <w:r w:rsidR="00D27072">
        <w:rPr>
          <w:b/>
        </w:rPr>
        <w:t xml:space="preserve">Maximum Penalties </w:t>
      </w:r>
    </w:p>
    <w:p w:rsidR="00F34502" w:rsidRDefault="00F34502" w:rsidP="00B84F35">
      <w:pPr>
        <w:divId w:val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6"/>
        <w:gridCol w:w="1368"/>
        <w:gridCol w:w="1256"/>
        <w:gridCol w:w="1439"/>
        <w:gridCol w:w="1817"/>
      </w:tblGrid>
      <w:tr w:rsidR="00DC7129" w:rsidRPr="00DC7129" w:rsidTr="001E1C4F">
        <w:trPr>
          <w:divId w:val="1"/>
          <w:cantSplit/>
          <w:trHeight w:val="432"/>
          <w:tblHeader/>
        </w:trPr>
        <w:tc>
          <w:tcPr>
            <w:tcW w:w="3696" w:type="dxa"/>
            <w:vMerge w:val="restart"/>
            <w:vAlign w:val="center"/>
          </w:tcPr>
          <w:p w:rsidR="00DC7129" w:rsidRPr="00DC7129" w:rsidRDefault="00DC7129" w:rsidP="001E1C4F">
            <w:pPr>
              <w:jc w:val="center"/>
            </w:pPr>
            <w:r w:rsidRPr="00DC7129">
              <w:t>Offense</w:t>
            </w:r>
          </w:p>
        </w:tc>
        <w:tc>
          <w:tcPr>
            <w:tcW w:w="5880" w:type="dxa"/>
            <w:gridSpan w:val="4"/>
            <w:vAlign w:val="center"/>
          </w:tcPr>
          <w:p w:rsidR="00DC7129" w:rsidRPr="00DC7129" w:rsidRDefault="00DC7129" w:rsidP="00E431AE">
            <w:pPr>
              <w:jc w:val="center"/>
            </w:pPr>
            <w:r w:rsidRPr="00DC7129">
              <w:t>Maximum Penalties for Offenders</w:t>
            </w:r>
          </w:p>
        </w:tc>
      </w:tr>
      <w:tr w:rsidR="00DC7129" w:rsidRPr="00DC7129" w:rsidTr="005E6234">
        <w:trPr>
          <w:divId w:val="1"/>
          <w:cantSplit/>
          <w:trHeight w:val="432"/>
          <w:tblHeader/>
        </w:trPr>
        <w:tc>
          <w:tcPr>
            <w:tcW w:w="3696" w:type="dxa"/>
            <w:vMerge/>
          </w:tcPr>
          <w:p w:rsidR="00DC7129" w:rsidRPr="00DC7129" w:rsidRDefault="00DC7129" w:rsidP="00B84F35">
            <w:pPr>
              <w:spacing w:before="40" w:after="40" w:line="279" w:lineRule="exact"/>
              <w:ind w:left="720" w:hanging="720"/>
              <w:rPr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DC7129" w:rsidRPr="00DC7129" w:rsidRDefault="00DC7129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 w:rsidRPr="00DC7129">
              <w:rPr>
                <w:szCs w:val="20"/>
              </w:rPr>
              <w:t>Loss or Restriction of Privileges</w:t>
            </w:r>
          </w:p>
        </w:tc>
        <w:tc>
          <w:tcPr>
            <w:tcW w:w="1256" w:type="dxa"/>
            <w:vAlign w:val="center"/>
          </w:tcPr>
          <w:p w:rsidR="00DC7129" w:rsidRPr="00DC7129" w:rsidRDefault="00DC7129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 w:rsidRPr="00DC7129">
              <w:rPr>
                <w:szCs w:val="20"/>
              </w:rPr>
              <w:t>B or C Grade</w:t>
            </w:r>
          </w:p>
        </w:tc>
        <w:tc>
          <w:tcPr>
            <w:tcW w:w="1439" w:type="dxa"/>
            <w:vAlign w:val="center"/>
          </w:tcPr>
          <w:p w:rsidR="00DC7129" w:rsidRPr="00DC7129" w:rsidRDefault="004078E8" w:rsidP="004078E8">
            <w:pPr>
              <w:spacing w:before="40" w:after="40" w:line="279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Sentence Credit</w:t>
            </w:r>
            <w:r w:rsidR="00DC7129" w:rsidRPr="00DC7129">
              <w:rPr>
                <w:szCs w:val="20"/>
              </w:rPr>
              <w:t xml:space="preserve"> Revocation</w:t>
            </w:r>
          </w:p>
        </w:tc>
        <w:tc>
          <w:tcPr>
            <w:tcW w:w="1817" w:type="dxa"/>
            <w:vAlign w:val="center"/>
          </w:tcPr>
          <w:p w:rsidR="00DC7129" w:rsidRPr="00DC7129" w:rsidRDefault="00DC7129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 w:rsidRPr="00DC7129">
              <w:rPr>
                <w:szCs w:val="20"/>
              </w:rPr>
              <w:t>Segregation</w:t>
            </w:r>
          </w:p>
        </w:tc>
      </w:tr>
      <w:tr w:rsidR="00DC7129" w:rsidRPr="00DC7129" w:rsidTr="005E6234">
        <w:trPr>
          <w:divId w:val="1"/>
          <w:trHeight w:val="432"/>
        </w:trPr>
        <w:tc>
          <w:tcPr>
            <w:tcW w:w="3696" w:type="dxa"/>
          </w:tcPr>
          <w:p w:rsidR="00DC7129" w:rsidRPr="00DC7129" w:rsidRDefault="00DC7129" w:rsidP="00F3683D">
            <w:pPr>
              <w:spacing w:before="40" w:after="40" w:line="279" w:lineRule="exact"/>
              <w:ind w:left="747" w:hanging="747"/>
              <w:rPr>
                <w:szCs w:val="20"/>
              </w:rPr>
            </w:pPr>
            <w:r w:rsidRPr="00DC7129">
              <w:rPr>
                <w:szCs w:val="20"/>
              </w:rPr>
              <w:t>100.</w:t>
            </w:r>
            <w:r w:rsidR="00F3683D" w:rsidRPr="00DC7129">
              <w:rPr>
                <w:szCs w:val="20"/>
              </w:rPr>
              <w:t xml:space="preserve"> </w:t>
            </w:r>
            <w:r w:rsidR="00F3683D">
              <w:rPr>
                <w:szCs w:val="20"/>
              </w:rPr>
              <w:tab/>
            </w:r>
            <w:r w:rsidRPr="00DC7129">
              <w:rPr>
                <w:szCs w:val="20"/>
              </w:rPr>
              <w:t>Violent Assault of any</w:t>
            </w:r>
            <w:r w:rsidR="00F3683D">
              <w:rPr>
                <w:szCs w:val="20"/>
              </w:rPr>
              <w:t xml:space="preserve"> </w:t>
            </w:r>
            <w:r w:rsidRPr="00DC7129">
              <w:rPr>
                <w:szCs w:val="20"/>
              </w:rPr>
              <w:t>Person</w:t>
            </w:r>
          </w:p>
        </w:tc>
        <w:tc>
          <w:tcPr>
            <w:tcW w:w="1368" w:type="dxa"/>
            <w:vAlign w:val="center"/>
          </w:tcPr>
          <w:p w:rsidR="00DC7129" w:rsidRPr="00DC7129" w:rsidRDefault="00DC7129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 w:rsidRPr="00DC7129">
              <w:rPr>
                <w:szCs w:val="20"/>
              </w:rPr>
              <w:t>1 year</w:t>
            </w:r>
          </w:p>
        </w:tc>
        <w:tc>
          <w:tcPr>
            <w:tcW w:w="1256" w:type="dxa"/>
            <w:vAlign w:val="center"/>
          </w:tcPr>
          <w:p w:rsidR="00DC7129" w:rsidRPr="00DC7129" w:rsidRDefault="00DC7129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 w:rsidRPr="00DC7129">
              <w:rPr>
                <w:szCs w:val="20"/>
              </w:rPr>
              <w:t>1 year</w:t>
            </w:r>
          </w:p>
        </w:tc>
        <w:tc>
          <w:tcPr>
            <w:tcW w:w="1439" w:type="dxa"/>
            <w:vAlign w:val="center"/>
          </w:tcPr>
          <w:p w:rsidR="00DC7129" w:rsidRPr="00DC7129" w:rsidRDefault="00DC7129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 w:rsidRPr="00DC7129">
              <w:rPr>
                <w:szCs w:val="20"/>
              </w:rPr>
              <w:t>1 year</w:t>
            </w:r>
          </w:p>
        </w:tc>
        <w:tc>
          <w:tcPr>
            <w:tcW w:w="1817" w:type="dxa"/>
            <w:vAlign w:val="center"/>
          </w:tcPr>
          <w:p w:rsidR="00DC7129" w:rsidRPr="00DC7129" w:rsidRDefault="00DC7129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 w:rsidRPr="00DC7129">
              <w:rPr>
                <w:szCs w:val="20"/>
              </w:rPr>
              <w:t>Indeterminate</w:t>
            </w:r>
          </w:p>
        </w:tc>
      </w:tr>
      <w:tr w:rsidR="00DC7129" w:rsidRPr="00DC7129" w:rsidTr="005E6234">
        <w:trPr>
          <w:divId w:val="1"/>
          <w:trHeight w:val="432"/>
        </w:trPr>
        <w:tc>
          <w:tcPr>
            <w:tcW w:w="3696" w:type="dxa"/>
          </w:tcPr>
          <w:p w:rsidR="00DC7129" w:rsidRPr="00DC7129" w:rsidRDefault="00DC7129" w:rsidP="00B84F35">
            <w:pPr>
              <w:spacing w:before="40" w:after="40" w:line="279" w:lineRule="exact"/>
              <w:ind w:left="720" w:hanging="720"/>
              <w:rPr>
                <w:szCs w:val="20"/>
              </w:rPr>
            </w:pPr>
            <w:r w:rsidRPr="00DC7129">
              <w:rPr>
                <w:szCs w:val="20"/>
              </w:rPr>
              <w:t>101.</w:t>
            </w:r>
            <w:r w:rsidR="00F3683D">
              <w:rPr>
                <w:szCs w:val="20"/>
              </w:rPr>
              <w:tab/>
            </w:r>
            <w:r w:rsidRPr="00DC7129">
              <w:rPr>
                <w:szCs w:val="20"/>
              </w:rPr>
              <w:t>Arson</w:t>
            </w:r>
          </w:p>
        </w:tc>
        <w:tc>
          <w:tcPr>
            <w:tcW w:w="1368" w:type="dxa"/>
            <w:vAlign w:val="center"/>
          </w:tcPr>
          <w:p w:rsidR="00DC7129" w:rsidRPr="00DC7129" w:rsidRDefault="00DC7129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 w:rsidRPr="00DC7129">
              <w:rPr>
                <w:szCs w:val="20"/>
              </w:rPr>
              <w:t>1 year</w:t>
            </w:r>
          </w:p>
        </w:tc>
        <w:tc>
          <w:tcPr>
            <w:tcW w:w="1256" w:type="dxa"/>
            <w:vAlign w:val="center"/>
          </w:tcPr>
          <w:p w:rsidR="00DC7129" w:rsidRPr="00DC7129" w:rsidRDefault="00DC7129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 w:rsidRPr="00DC7129">
              <w:rPr>
                <w:szCs w:val="20"/>
              </w:rPr>
              <w:t>1 year</w:t>
            </w:r>
          </w:p>
        </w:tc>
        <w:tc>
          <w:tcPr>
            <w:tcW w:w="1439" w:type="dxa"/>
            <w:vAlign w:val="center"/>
          </w:tcPr>
          <w:p w:rsidR="00DC7129" w:rsidRPr="00DC7129" w:rsidRDefault="00DC7129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 w:rsidRPr="00DC7129">
              <w:rPr>
                <w:szCs w:val="20"/>
              </w:rPr>
              <w:t>1 year</w:t>
            </w:r>
          </w:p>
        </w:tc>
        <w:tc>
          <w:tcPr>
            <w:tcW w:w="1817" w:type="dxa"/>
            <w:vAlign w:val="center"/>
          </w:tcPr>
          <w:p w:rsidR="00DC7129" w:rsidRPr="00DC7129" w:rsidRDefault="004078E8" w:rsidP="004078E8">
            <w:pPr>
              <w:spacing w:before="40" w:after="40" w:line="279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6 months</w:t>
            </w:r>
          </w:p>
        </w:tc>
      </w:tr>
      <w:tr w:rsidR="00DC7129" w:rsidRPr="00DC7129" w:rsidTr="005E6234">
        <w:trPr>
          <w:divId w:val="1"/>
          <w:trHeight w:val="432"/>
        </w:trPr>
        <w:tc>
          <w:tcPr>
            <w:tcW w:w="3696" w:type="dxa"/>
          </w:tcPr>
          <w:p w:rsidR="00DC7129" w:rsidRPr="00DC7129" w:rsidRDefault="00DC7129" w:rsidP="004078E8">
            <w:pPr>
              <w:spacing w:before="40" w:after="40" w:line="279" w:lineRule="exact"/>
              <w:ind w:left="720" w:hanging="720"/>
              <w:rPr>
                <w:szCs w:val="20"/>
              </w:rPr>
            </w:pPr>
            <w:r w:rsidRPr="00DC7129">
              <w:rPr>
                <w:szCs w:val="20"/>
              </w:rPr>
              <w:t>102</w:t>
            </w:r>
            <w:r w:rsidR="004078E8">
              <w:rPr>
                <w:szCs w:val="20"/>
              </w:rPr>
              <w:t>a</w:t>
            </w:r>
            <w:r w:rsidRPr="00DC7129">
              <w:rPr>
                <w:szCs w:val="20"/>
              </w:rPr>
              <w:t>.</w:t>
            </w:r>
            <w:r w:rsidR="00F3683D">
              <w:rPr>
                <w:szCs w:val="20"/>
              </w:rPr>
              <w:tab/>
            </w:r>
            <w:r w:rsidR="004078E8">
              <w:rPr>
                <w:szCs w:val="20"/>
              </w:rPr>
              <w:t>Assault with Injury</w:t>
            </w:r>
          </w:p>
        </w:tc>
        <w:tc>
          <w:tcPr>
            <w:tcW w:w="1368" w:type="dxa"/>
            <w:vAlign w:val="center"/>
          </w:tcPr>
          <w:p w:rsidR="00DC7129" w:rsidRPr="00DC7129" w:rsidRDefault="00DC7129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 w:rsidRPr="00DC7129">
              <w:rPr>
                <w:szCs w:val="20"/>
              </w:rPr>
              <w:t>1 year</w:t>
            </w:r>
          </w:p>
        </w:tc>
        <w:tc>
          <w:tcPr>
            <w:tcW w:w="1256" w:type="dxa"/>
            <w:vAlign w:val="center"/>
          </w:tcPr>
          <w:p w:rsidR="00DC7129" w:rsidRPr="00DC7129" w:rsidRDefault="00DC7129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 w:rsidRPr="00DC7129">
              <w:rPr>
                <w:szCs w:val="20"/>
              </w:rPr>
              <w:t>1 year</w:t>
            </w:r>
          </w:p>
        </w:tc>
        <w:tc>
          <w:tcPr>
            <w:tcW w:w="1439" w:type="dxa"/>
            <w:vAlign w:val="center"/>
          </w:tcPr>
          <w:p w:rsidR="00DC7129" w:rsidRPr="00DC7129" w:rsidRDefault="00DC7129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 w:rsidRPr="00DC7129">
              <w:rPr>
                <w:szCs w:val="20"/>
              </w:rPr>
              <w:t>1 year</w:t>
            </w:r>
          </w:p>
        </w:tc>
        <w:tc>
          <w:tcPr>
            <w:tcW w:w="1817" w:type="dxa"/>
            <w:vAlign w:val="center"/>
          </w:tcPr>
          <w:p w:rsidR="00DC7129" w:rsidRPr="00DC7129" w:rsidRDefault="00DC7129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 w:rsidRPr="00DC7129">
              <w:rPr>
                <w:szCs w:val="20"/>
              </w:rPr>
              <w:t>1 year</w:t>
            </w:r>
          </w:p>
        </w:tc>
      </w:tr>
      <w:tr w:rsidR="004078E8" w:rsidRPr="00DC7129" w:rsidTr="005E6234">
        <w:trPr>
          <w:divId w:val="1"/>
          <w:trHeight w:val="432"/>
        </w:trPr>
        <w:tc>
          <w:tcPr>
            <w:tcW w:w="3696" w:type="dxa"/>
          </w:tcPr>
          <w:p w:rsidR="004078E8" w:rsidRPr="00DC7129" w:rsidRDefault="004078E8" w:rsidP="00B84F35">
            <w:pPr>
              <w:spacing w:before="40" w:after="40" w:line="279" w:lineRule="exact"/>
              <w:ind w:left="720" w:hanging="720"/>
              <w:rPr>
                <w:szCs w:val="20"/>
              </w:rPr>
            </w:pPr>
            <w:r>
              <w:rPr>
                <w:szCs w:val="20"/>
              </w:rPr>
              <w:t>102b.</w:t>
            </w:r>
            <w:r>
              <w:rPr>
                <w:szCs w:val="20"/>
              </w:rPr>
              <w:tab/>
              <w:t>Assault</w:t>
            </w:r>
          </w:p>
        </w:tc>
        <w:tc>
          <w:tcPr>
            <w:tcW w:w="1368" w:type="dxa"/>
            <w:vAlign w:val="center"/>
          </w:tcPr>
          <w:p w:rsidR="004078E8" w:rsidRPr="00DC7129" w:rsidRDefault="004078E8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1 year</w:t>
            </w:r>
          </w:p>
        </w:tc>
        <w:tc>
          <w:tcPr>
            <w:tcW w:w="1256" w:type="dxa"/>
            <w:vAlign w:val="center"/>
          </w:tcPr>
          <w:p w:rsidR="004078E8" w:rsidRPr="00DC7129" w:rsidRDefault="004078E8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1 year</w:t>
            </w:r>
          </w:p>
        </w:tc>
        <w:tc>
          <w:tcPr>
            <w:tcW w:w="1439" w:type="dxa"/>
            <w:vAlign w:val="center"/>
          </w:tcPr>
          <w:p w:rsidR="004078E8" w:rsidRPr="00DC7129" w:rsidRDefault="004078E8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6 months</w:t>
            </w:r>
          </w:p>
        </w:tc>
        <w:tc>
          <w:tcPr>
            <w:tcW w:w="1817" w:type="dxa"/>
            <w:vAlign w:val="center"/>
          </w:tcPr>
          <w:p w:rsidR="004078E8" w:rsidRPr="00DC7129" w:rsidRDefault="004078E8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3 months</w:t>
            </w:r>
          </w:p>
        </w:tc>
      </w:tr>
      <w:tr w:rsidR="004078E8" w:rsidRPr="00DC7129" w:rsidTr="005E6234">
        <w:trPr>
          <w:divId w:val="1"/>
          <w:trHeight w:val="432"/>
        </w:trPr>
        <w:tc>
          <w:tcPr>
            <w:tcW w:w="3696" w:type="dxa"/>
          </w:tcPr>
          <w:p w:rsidR="004078E8" w:rsidRPr="00DC7129" w:rsidRDefault="004078E8" w:rsidP="00B84F35">
            <w:pPr>
              <w:spacing w:before="40" w:after="40" w:line="279" w:lineRule="exact"/>
              <w:ind w:left="720" w:hanging="720"/>
              <w:rPr>
                <w:szCs w:val="20"/>
              </w:rPr>
            </w:pPr>
            <w:r>
              <w:rPr>
                <w:szCs w:val="20"/>
              </w:rPr>
              <w:t>102c.</w:t>
            </w:r>
            <w:r>
              <w:rPr>
                <w:szCs w:val="20"/>
              </w:rPr>
              <w:tab/>
              <w:t>Assault of an Offender</w:t>
            </w:r>
          </w:p>
        </w:tc>
        <w:tc>
          <w:tcPr>
            <w:tcW w:w="1368" w:type="dxa"/>
            <w:vAlign w:val="center"/>
          </w:tcPr>
          <w:p w:rsidR="004078E8" w:rsidRPr="00DC7129" w:rsidRDefault="004078E8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6 months</w:t>
            </w:r>
          </w:p>
        </w:tc>
        <w:tc>
          <w:tcPr>
            <w:tcW w:w="1256" w:type="dxa"/>
            <w:vAlign w:val="center"/>
          </w:tcPr>
          <w:p w:rsidR="004078E8" w:rsidRPr="00DC7129" w:rsidRDefault="004078E8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6 months</w:t>
            </w:r>
          </w:p>
        </w:tc>
        <w:tc>
          <w:tcPr>
            <w:tcW w:w="1439" w:type="dxa"/>
            <w:vAlign w:val="center"/>
          </w:tcPr>
          <w:p w:rsidR="004078E8" w:rsidRPr="00DC7129" w:rsidRDefault="004078E8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6 months</w:t>
            </w:r>
          </w:p>
        </w:tc>
        <w:tc>
          <w:tcPr>
            <w:tcW w:w="1817" w:type="dxa"/>
            <w:vAlign w:val="center"/>
          </w:tcPr>
          <w:p w:rsidR="004078E8" w:rsidRPr="00DC7129" w:rsidRDefault="004078E8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3 months</w:t>
            </w:r>
          </w:p>
        </w:tc>
      </w:tr>
      <w:tr w:rsidR="00DC7129" w:rsidRPr="00DC7129" w:rsidTr="005E6234">
        <w:trPr>
          <w:divId w:val="1"/>
          <w:trHeight w:val="432"/>
        </w:trPr>
        <w:tc>
          <w:tcPr>
            <w:tcW w:w="3696" w:type="dxa"/>
          </w:tcPr>
          <w:p w:rsidR="00DC7129" w:rsidRPr="00DC7129" w:rsidRDefault="00DC7129" w:rsidP="00B84F35">
            <w:pPr>
              <w:spacing w:before="40" w:after="40" w:line="279" w:lineRule="exact"/>
              <w:ind w:left="720" w:hanging="720"/>
              <w:rPr>
                <w:szCs w:val="20"/>
              </w:rPr>
            </w:pPr>
            <w:r w:rsidRPr="00DC7129">
              <w:rPr>
                <w:szCs w:val="20"/>
              </w:rPr>
              <w:t>103.</w:t>
            </w:r>
            <w:r w:rsidR="00FD619E">
              <w:rPr>
                <w:szCs w:val="20"/>
              </w:rPr>
              <w:tab/>
            </w:r>
            <w:r w:rsidRPr="00DC7129">
              <w:rPr>
                <w:szCs w:val="20"/>
              </w:rPr>
              <w:t>Bribery &amp; Extortion</w:t>
            </w:r>
          </w:p>
        </w:tc>
        <w:tc>
          <w:tcPr>
            <w:tcW w:w="1368" w:type="dxa"/>
            <w:vAlign w:val="center"/>
          </w:tcPr>
          <w:p w:rsidR="00DC7129" w:rsidRPr="00DC7129" w:rsidRDefault="00DC7129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 w:rsidRPr="00DC7129">
              <w:rPr>
                <w:szCs w:val="20"/>
              </w:rPr>
              <w:t>1 year</w:t>
            </w:r>
          </w:p>
        </w:tc>
        <w:tc>
          <w:tcPr>
            <w:tcW w:w="1256" w:type="dxa"/>
            <w:vAlign w:val="center"/>
          </w:tcPr>
          <w:p w:rsidR="00DC7129" w:rsidRPr="00DC7129" w:rsidRDefault="00DC7129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 w:rsidRPr="00DC7129">
              <w:rPr>
                <w:szCs w:val="20"/>
              </w:rPr>
              <w:t>1 year</w:t>
            </w:r>
          </w:p>
        </w:tc>
        <w:tc>
          <w:tcPr>
            <w:tcW w:w="1439" w:type="dxa"/>
            <w:vAlign w:val="center"/>
          </w:tcPr>
          <w:p w:rsidR="00DC7129" w:rsidRPr="00DC7129" w:rsidRDefault="00DC7129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 w:rsidRPr="00DC7129">
              <w:rPr>
                <w:szCs w:val="20"/>
              </w:rPr>
              <w:t>1 year</w:t>
            </w:r>
          </w:p>
        </w:tc>
        <w:tc>
          <w:tcPr>
            <w:tcW w:w="1817" w:type="dxa"/>
            <w:vAlign w:val="center"/>
          </w:tcPr>
          <w:p w:rsidR="00DC7129" w:rsidRPr="00DC7129" w:rsidRDefault="004078E8" w:rsidP="004078E8">
            <w:pPr>
              <w:spacing w:before="40" w:after="40" w:line="279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6 months</w:t>
            </w:r>
          </w:p>
        </w:tc>
      </w:tr>
      <w:tr w:rsidR="00DC7129" w:rsidRPr="00DC7129" w:rsidTr="005E6234">
        <w:trPr>
          <w:divId w:val="1"/>
          <w:trHeight w:val="432"/>
        </w:trPr>
        <w:tc>
          <w:tcPr>
            <w:tcW w:w="3696" w:type="dxa"/>
          </w:tcPr>
          <w:p w:rsidR="00DC7129" w:rsidRPr="00DC7129" w:rsidRDefault="00DC7129" w:rsidP="00B84F35">
            <w:pPr>
              <w:spacing w:before="40" w:after="40" w:line="279" w:lineRule="exact"/>
              <w:ind w:left="720" w:hanging="720"/>
              <w:rPr>
                <w:szCs w:val="20"/>
              </w:rPr>
            </w:pPr>
            <w:r w:rsidRPr="00DC7129">
              <w:rPr>
                <w:szCs w:val="20"/>
              </w:rPr>
              <w:t>104</w:t>
            </w:r>
            <w:r w:rsidR="00FD619E">
              <w:rPr>
                <w:szCs w:val="20"/>
              </w:rPr>
              <w:t>.</w:t>
            </w:r>
            <w:r w:rsidR="00FD619E">
              <w:rPr>
                <w:szCs w:val="20"/>
              </w:rPr>
              <w:tab/>
            </w:r>
            <w:r w:rsidRPr="00DC7129">
              <w:rPr>
                <w:szCs w:val="20"/>
              </w:rPr>
              <w:t>Dangerous Contraband</w:t>
            </w:r>
          </w:p>
        </w:tc>
        <w:tc>
          <w:tcPr>
            <w:tcW w:w="1368" w:type="dxa"/>
            <w:vAlign w:val="center"/>
          </w:tcPr>
          <w:p w:rsidR="00DC7129" w:rsidRPr="00DC7129" w:rsidRDefault="00DC7129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 w:rsidRPr="00DC7129">
              <w:rPr>
                <w:szCs w:val="20"/>
              </w:rPr>
              <w:t>1 year</w:t>
            </w:r>
          </w:p>
        </w:tc>
        <w:tc>
          <w:tcPr>
            <w:tcW w:w="1256" w:type="dxa"/>
            <w:vAlign w:val="center"/>
          </w:tcPr>
          <w:p w:rsidR="00DC7129" w:rsidRPr="00DC7129" w:rsidRDefault="00DC7129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 w:rsidRPr="00DC7129">
              <w:rPr>
                <w:szCs w:val="20"/>
              </w:rPr>
              <w:t>1 year</w:t>
            </w:r>
          </w:p>
        </w:tc>
        <w:tc>
          <w:tcPr>
            <w:tcW w:w="1439" w:type="dxa"/>
            <w:vAlign w:val="center"/>
          </w:tcPr>
          <w:p w:rsidR="00DC7129" w:rsidRPr="00DC7129" w:rsidRDefault="00DC7129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 w:rsidRPr="00DC7129">
              <w:rPr>
                <w:szCs w:val="20"/>
              </w:rPr>
              <w:t>1 year</w:t>
            </w:r>
          </w:p>
        </w:tc>
        <w:tc>
          <w:tcPr>
            <w:tcW w:w="1817" w:type="dxa"/>
            <w:vAlign w:val="center"/>
          </w:tcPr>
          <w:p w:rsidR="00DC7129" w:rsidRPr="00DC7129" w:rsidRDefault="00DC7129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 w:rsidRPr="00DC7129">
              <w:rPr>
                <w:szCs w:val="20"/>
              </w:rPr>
              <w:t>1 year</w:t>
            </w:r>
          </w:p>
        </w:tc>
      </w:tr>
      <w:tr w:rsidR="00DC7129" w:rsidRPr="00DC7129" w:rsidTr="005E6234">
        <w:trPr>
          <w:divId w:val="1"/>
          <w:trHeight w:val="432"/>
        </w:trPr>
        <w:tc>
          <w:tcPr>
            <w:tcW w:w="3696" w:type="dxa"/>
          </w:tcPr>
          <w:p w:rsidR="00DC7129" w:rsidRPr="00DC7129" w:rsidRDefault="00DC7129" w:rsidP="00B84F35">
            <w:pPr>
              <w:spacing w:before="40" w:after="40" w:line="279" w:lineRule="exact"/>
              <w:ind w:left="720" w:hanging="720"/>
              <w:rPr>
                <w:szCs w:val="20"/>
              </w:rPr>
            </w:pPr>
            <w:r w:rsidRPr="00DC7129">
              <w:rPr>
                <w:szCs w:val="20"/>
              </w:rPr>
              <w:t>105.</w:t>
            </w:r>
            <w:r w:rsidR="00FD619E">
              <w:rPr>
                <w:szCs w:val="20"/>
              </w:rPr>
              <w:tab/>
            </w:r>
            <w:r w:rsidRPr="00DC7129">
              <w:rPr>
                <w:szCs w:val="20"/>
              </w:rPr>
              <w:t>Dangerous Disturbance</w:t>
            </w:r>
          </w:p>
        </w:tc>
        <w:tc>
          <w:tcPr>
            <w:tcW w:w="1368" w:type="dxa"/>
            <w:vAlign w:val="center"/>
          </w:tcPr>
          <w:p w:rsidR="00DC7129" w:rsidRPr="00DC7129" w:rsidRDefault="00DC7129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 w:rsidRPr="00DC7129">
              <w:rPr>
                <w:szCs w:val="20"/>
              </w:rPr>
              <w:t>1 year</w:t>
            </w:r>
          </w:p>
        </w:tc>
        <w:tc>
          <w:tcPr>
            <w:tcW w:w="1256" w:type="dxa"/>
            <w:vAlign w:val="center"/>
          </w:tcPr>
          <w:p w:rsidR="00DC7129" w:rsidRPr="00DC7129" w:rsidRDefault="00DC7129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 w:rsidRPr="00DC7129">
              <w:rPr>
                <w:szCs w:val="20"/>
              </w:rPr>
              <w:t>1 year</w:t>
            </w:r>
          </w:p>
        </w:tc>
        <w:tc>
          <w:tcPr>
            <w:tcW w:w="1439" w:type="dxa"/>
            <w:vAlign w:val="center"/>
          </w:tcPr>
          <w:p w:rsidR="00DC7129" w:rsidRPr="00DC7129" w:rsidRDefault="00DC7129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 w:rsidRPr="00DC7129">
              <w:rPr>
                <w:szCs w:val="20"/>
              </w:rPr>
              <w:t>1 year</w:t>
            </w:r>
          </w:p>
        </w:tc>
        <w:tc>
          <w:tcPr>
            <w:tcW w:w="1817" w:type="dxa"/>
            <w:vAlign w:val="center"/>
          </w:tcPr>
          <w:p w:rsidR="00DC7129" w:rsidRPr="00DC7129" w:rsidRDefault="004078E8" w:rsidP="004078E8">
            <w:pPr>
              <w:spacing w:before="40" w:after="40" w:line="279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6 months</w:t>
            </w:r>
          </w:p>
        </w:tc>
      </w:tr>
      <w:tr w:rsidR="00DC7129" w:rsidRPr="00DC7129" w:rsidTr="005E6234">
        <w:trPr>
          <w:divId w:val="1"/>
          <w:trHeight w:val="432"/>
        </w:trPr>
        <w:tc>
          <w:tcPr>
            <w:tcW w:w="3696" w:type="dxa"/>
          </w:tcPr>
          <w:p w:rsidR="00DC7129" w:rsidRPr="00DC7129" w:rsidRDefault="00DC7129" w:rsidP="00B84F35">
            <w:pPr>
              <w:spacing w:before="40" w:after="40" w:line="279" w:lineRule="exact"/>
              <w:ind w:left="720" w:hanging="720"/>
              <w:rPr>
                <w:szCs w:val="20"/>
              </w:rPr>
            </w:pPr>
            <w:r w:rsidRPr="00DC7129">
              <w:rPr>
                <w:szCs w:val="20"/>
              </w:rPr>
              <w:t>106.</w:t>
            </w:r>
            <w:r w:rsidR="00FD619E">
              <w:rPr>
                <w:szCs w:val="20"/>
              </w:rPr>
              <w:tab/>
            </w:r>
            <w:r w:rsidRPr="00DC7129">
              <w:rPr>
                <w:szCs w:val="20"/>
              </w:rPr>
              <w:t>Escape or Runaway</w:t>
            </w:r>
          </w:p>
        </w:tc>
        <w:tc>
          <w:tcPr>
            <w:tcW w:w="1368" w:type="dxa"/>
            <w:vAlign w:val="center"/>
          </w:tcPr>
          <w:p w:rsidR="00DC7129" w:rsidRPr="00DC7129" w:rsidRDefault="00DC7129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 w:rsidRPr="00DC7129">
              <w:rPr>
                <w:szCs w:val="20"/>
              </w:rPr>
              <w:t>1 year</w:t>
            </w:r>
          </w:p>
        </w:tc>
        <w:tc>
          <w:tcPr>
            <w:tcW w:w="1256" w:type="dxa"/>
            <w:vAlign w:val="center"/>
          </w:tcPr>
          <w:p w:rsidR="00DC7129" w:rsidRPr="00DC7129" w:rsidRDefault="00DC7129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 w:rsidRPr="00DC7129">
              <w:rPr>
                <w:szCs w:val="20"/>
              </w:rPr>
              <w:t>1 year</w:t>
            </w:r>
          </w:p>
        </w:tc>
        <w:tc>
          <w:tcPr>
            <w:tcW w:w="1439" w:type="dxa"/>
            <w:vAlign w:val="center"/>
          </w:tcPr>
          <w:p w:rsidR="00DC7129" w:rsidRPr="00DC7129" w:rsidRDefault="00DC7129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 w:rsidRPr="00DC7129">
              <w:rPr>
                <w:szCs w:val="20"/>
              </w:rPr>
              <w:t>1 year</w:t>
            </w:r>
          </w:p>
        </w:tc>
        <w:tc>
          <w:tcPr>
            <w:tcW w:w="1817" w:type="dxa"/>
            <w:vAlign w:val="center"/>
          </w:tcPr>
          <w:p w:rsidR="00DC7129" w:rsidRPr="00DC7129" w:rsidRDefault="00DC7129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 w:rsidRPr="00DC7129">
              <w:rPr>
                <w:szCs w:val="20"/>
              </w:rPr>
              <w:t>1 year</w:t>
            </w:r>
          </w:p>
        </w:tc>
      </w:tr>
      <w:tr w:rsidR="00DC7129" w:rsidRPr="00DC7129" w:rsidTr="005E6234">
        <w:trPr>
          <w:divId w:val="1"/>
          <w:trHeight w:val="432"/>
        </w:trPr>
        <w:tc>
          <w:tcPr>
            <w:tcW w:w="3696" w:type="dxa"/>
          </w:tcPr>
          <w:p w:rsidR="00DC7129" w:rsidRPr="00DC7129" w:rsidRDefault="00DC7129" w:rsidP="00B84F35">
            <w:pPr>
              <w:spacing w:before="40" w:after="40" w:line="279" w:lineRule="exact"/>
              <w:ind w:left="720" w:hanging="720"/>
              <w:rPr>
                <w:szCs w:val="20"/>
              </w:rPr>
            </w:pPr>
            <w:r w:rsidRPr="00DC7129">
              <w:rPr>
                <w:szCs w:val="20"/>
              </w:rPr>
              <w:t>107</w:t>
            </w:r>
            <w:r w:rsidR="00FD619E">
              <w:rPr>
                <w:szCs w:val="20"/>
              </w:rPr>
              <w:t>.</w:t>
            </w:r>
            <w:r w:rsidR="00FD619E">
              <w:rPr>
                <w:szCs w:val="20"/>
              </w:rPr>
              <w:tab/>
            </w:r>
            <w:r w:rsidRPr="00DC7129">
              <w:rPr>
                <w:szCs w:val="20"/>
              </w:rPr>
              <w:t>Sexual Misconduct</w:t>
            </w:r>
          </w:p>
        </w:tc>
        <w:tc>
          <w:tcPr>
            <w:tcW w:w="1368" w:type="dxa"/>
            <w:vAlign w:val="center"/>
          </w:tcPr>
          <w:p w:rsidR="00DC7129" w:rsidRPr="00DC7129" w:rsidRDefault="004078E8" w:rsidP="00C676FE">
            <w:pPr>
              <w:spacing w:before="40" w:after="40" w:line="279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6 months</w:t>
            </w:r>
          </w:p>
        </w:tc>
        <w:tc>
          <w:tcPr>
            <w:tcW w:w="1256" w:type="dxa"/>
            <w:vAlign w:val="center"/>
          </w:tcPr>
          <w:p w:rsidR="00DC7129" w:rsidRPr="00DC7129" w:rsidRDefault="004078E8" w:rsidP="00C676FE">
            <w:pPr>
              <w:spacing w:before="40" w:after="40" w:line="279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6 months</w:t>
            </w:r>
          </w:p>
        </w:tc>
        <w:tc>
          <w:tcPr>
            <w:tcW w:w="1439" w:type="dxa"/>
            <w:vAlign w:val="center"/>
          </w:tcPr>
          <w:p w:rsidR="00DC7129" w:rsidRPr="00DC7129" w:rsidRDefault="004078E8" w:rsidP="00C676FE">
            <w:pPr>
              <w:spacing w:before="40" w:after="40" w:line="279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6 months</w:t>
            </w:r>
          </w:p>
        </w:tc>
        <w:tc>
          <w:tcPr>
            <w:tcW w:w="1817" w:type="dxa"/>
            <w:vAlign w:val="center"/>
          </w:tcPr>
          <w:p w:rsidR="00DC7129" w:rsidRPr="00DC7129" w:rsidRDefault="004078E8" w:rsidP="004078E8">
            <w:pPr>
              <w:spacing w:before="40" w:after="40" w:line="279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6 months</w:t>
            </w:r>
          </w:p>
        </w:tc>
      </w:tr>
      <w:tr w:rsidR="00DC7129" w:rsidRPr="00DC7129" w:rsidTr="005E6234">
        <w:trPr>
          <w:divId w:val="1"/>
          <w:trHeight w:val="432"/>
        </w:trPr>
        <w:tc>
          <w:tcPr>
            <w:tcW w:w="3696" w:type="dxa"/>
          </w:tcPr>
          <w:p w:rsidR="00DC7129" w:rsidRPr="00DC7129" w:rsidRDefault="00DC7129" w:rsidP="00B84F35">
            <w:pPr>
              <w:spacing w:before="40" w:after="40" w:line="279" w:lineRule="exact"/>
              <w:ind w:left="720" w:hanging="720"/>
              <w:rPr>
                <w:szCs w:val="20"/>
              </w:rPr>
            </w:pPr>
            <w:r w:rsidRPr="00DC7129">
              <w:rPr>
                <w:szCs w:val="20"/>
              </w:rPr>
              <w:t>108.</w:t>
            </w:r>
            <w:r w:rsidR="00FD619E">
              <w:rPr>
                <w:szCs w:val="20"/>
              </w:rPr>
              <w:tab/>
            </w:r>
            <w:r w:rsidRPr="00DC7129">
              <w:rPr>
                <w:szCs w:val="20"/>
              </w:rPr>
              <w:t>Sexual Assault</w:t>
            </w:r>
          </w:p>
        </w:tc>
        <w:tc>
          <w:tcPr>
            <w:tcW w:w="1368" w:type="dxa"/>
            <w:vAlign w:val="center"/>
          </w:tcPr>
          <w:p w:rsidR="00DC7129" w:rsidRPr="00DC7129" w:rsidRDefault="00DC7129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 w:rsidRPr="00DC7129">
              <w:rPr>
                <w:szCs w:val="20"/>
              </w:rPr>
              <w:t>1 year</w:t>
            </w:r>
          </w:p>
        </w:tc>
        <w:tc>
          <w:tcPr>
            <w:tcW w:w="1256" w:type="dxa"/>
            <w:vAlign w:val="center"/>
          </w:tcPr>
          <w:p w:rsidR="00DC7129" w:rsidRPr="00DC7129" w:rsidRDefault="00DC7129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 w:rsidRPr="00DC7129">
              <w:rPr>
                <w:szCs w:val="20"/>
              </w:rPr>
              <w:t>1 year</w:t>
            </w:r>
          </w:p>
        </w:tc>
        <w:tc>
          <w:tcPr>
            <w:tcW w:w="1439" w:type="dxa"/>
            <w:vAlign w:val="center"/>
          </w:tcPr>
          <w:p w:rsidR="00DC7129" w:rsidRPr="00DC7129" w:rsidRDefault="00DC7129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 w:rsidRPr="00DC7129">
              <w:rPr>
                <w:szCs w:val="20"/>
              </w:rPr>
              <w:t>1 year</w:t>
            </w:r>
          </w:p>
        </w:tc>
        <w:tc>
          <w:tcPr>
            <w:tcW w:w="1817" w:type="dxa"/>
            <w:vAlign w:val="center"/>
          </w:tcPr>
          <w:p w:rsidR="00DC7129" w:rsidRPr="00DC7129" w:rsidRDefault="00DC7129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 w:rsidRPr="00DC7129">
              <w:rPr>
                <w:szCs w:val="20"/>
              </w:rPr>
              <w:t>Indeterminate</w:t>
            </w:r>
          </w:p>
        </w:tc>
      </w:tr>
      <w:tr w:rsidR="00DC7129" w:rsidRPr="00DC7129" w:rsidTr="005E6234">
        <w:trPr>
          <w:divId w:val="1"/>
          <w:trHeight w:val="432"/>
        </w:trPr>
        <w:tc>
          <w:tcPr>
            <w:tcW w:w="3696" w:type="dxa"/>
          </w:tcPr>
          <w:p w:rsidR="00DC7129" w:rsidRPr="00DC7129" w:rsidRDefault="00DC7129" w:rsidP="00B84F35">
            <w:pPr>
              <w:spacing w:before="40" w:after="40" w:line="279" w:lineRule="exact"/>
              <w:ind w:left="720" w:hanging="720"/>
              <w:rPr>
                <w:szCs w:val="20"/>
              </w:rPr>
            </w:pPr>
            <w:r w:rsidRPr="00DC7129">
              <w:rPr>
                <w:szCs w:val="20"/>
              </w:rPr>
              <w:t>109.</w:t>
            </w:r>
            <w:r w:rsidR="00FD619E">
              <w:rPr>
                <w:szCs w:val="20"/>
              </w:rPr>
              <w:tab/>
            </w:r>
            <w:r w:rsidRPr="00DC7129">
              <w:rPr>
                <w:szCs w:val="20"/>
              </w:rPr>
              <w:t>Electronic Contraband</w:t>
            </w:r>
          </w:p>
        </w:tc>
        <w:tc>
          <w:tcPr>
            <w:tcW w:w="1368" w:type="dxa"/>
            <w:vAlign w:val="center"/>
          </w:tcPr>
          <w:p w:rsidR="00DC7129" w:rsidRPr="00DC7129" w:rsidRDefault="00DC7129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 w:rsidRPr="00DC7129">
              <w:rPr>
                <w:szCs w:val="20"/>
              </w:rPr>
              <w:t>1 year</w:t>
            </w:r>
          </w:p>
        </w:tc>
        <w:tc>
          <w:tcPr>
            <w:tcW w:w="1256" w:type="dxa"/>
            <w:vAlign w:val="center"/>
          </w:tcPr>
          <w:p w:rsidR="00DC7129" w:rsidRPr="00DC7129" w:rsidRDefault="00DC7129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 w:rsidRPr="00DC7129">
              <w:rPr>
                <w:szCs w:val="20"/>
              </w:rPr>
              <w:t>1 year</w:t>
            </w:r>
          </w:p>
        </w:tc>
        <w:tc>
          <w:tcPr>
            <w:tcW w:w="1439" w:type="dxa"/>
            <w:vAlign w:val="center"/>
          </w:tcPr>
          <w:p w:rsidR="00DC7129" w:rsidRPr="00DC7129" w:rsidRDefault="00DC7129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 w:rsidRPr="00DC7129">
              <w:rPr>
                <w:szCs w:val="20"/>
              </w:rPr>
              <w:t>1 year</w:t>
            </w:r>
          </w:p>
        </w:tc>
        <w:tc>
          <w:tcPr>
            <w:tcW w:w="1817" w:type="dxa"/>
            <w:vAlign w:val="center"/>
          </w:tcPr>
          <w:p w:rsidR="00DC7129" w:rsidRPr="00DC7129" w:rsidRDefault="004078E8" w:rsidP="004078E8">
            <w:pPr>
              <w:spacing w:before="40" w:after="40" w:line="279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6 months</w:t>
            </w:r>
          </w:p>
        </w:tc>
      </w:tr>
      <w:tr w:rsidR="00DC7129" w:rsidRPr="00DC7129" w:rsidTr="005E6234">
        <w:trPr>
          <w:divId w:val="1"/>
          <w:trHeight w:val="432"/>
        </w:trPr>
        <w:tc>
          <w:tcPr>
            <w:tcW w:w="3696" w:type="dxa"/>
          </w:tcPr>
          <w:p w:rsidR="00DC7129" w:rsidRPr="00DC7129" w:rsidRDefault="00DC7129" w:rsidP="00B84F35">
            <w:pPr>
              <w:spacing w:before="40" w:after="40" w:line="279" w:lineRule="exact"/>
              <w:ind w:left="720" w:hanging="720"/>
              <w:rPr>
                <w:szCs w:val="20"/>
              </w:rPr>
            </w:pPr>
            <w:r w:rsidRPr="00DC7129">
              <w:rPr>
                <w:szCs w:val="20"/>
              </w:rPr>
              <w:t>110.</w:t>
            </w:r>
            <w:r w:rsidR="00FD619E">
              <w:rPr>
                <w:szCs w:val="20"/>
              </w:rPr>
              <w:tab/>
            </w:r>
            <w:r w:rsidRPr="00DC7129">
              <w:rPr>
                <w:szCs w:val="20"/>
              </w:rPr>
              <w:t>Impeding or Interfering with an Investigation</w:t>
            </w:r>
          </w:p>
        </w:tc>
        <w:tc>
          <w:tcPr>
            <w:tcW w:w="1368" w:type="dxa"/>
            <w:vAlign w:val="center"/>
          </w:tcPr>
          <w:p w:rsidR="00DC7129" w:rsidRPr="00DC7129" w:rsidRDefault="00134EF1" w:rsidP="00134EF1">
            <w:pPr>
              <w:spacing w:before="40" w:after="40" w:line="279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3 months</w:t>
            </w:r>
          </w:p>
        </w:tc>
        <w:tc>
          <w:tcPr>
            <w:tcW w:w="1256" w:type="dxa"/>
            <w:vAlign w:val="center"/>
          </w:tcPr>
          <w:p w:rsidR="00DC7129" w:rsidRPr="00DC7129" w:rsidRDefault="00134EF1" w:rsidP="00134EF1">
            <w:pPr>
              <w:spacing w:before="40" w:after="40" w:line="279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3 months</w:t>
            </w:r>
          </w:p>
        </w:tc>
        <w:tc>
          <w:tcPr>
            <w:tcW w:w="1439" w:type="dxa"/>
            <w:vAlign w:val="center"/>
          </w:tcPr>
          <w:p w:rsidR="00DC7129" w:rsidRPr="00DC7129" w:rsidRDefault="00134EF1" w:rsidP="00134EF1">
            <w:pPr>
              <w:spacing w:before="40" w:after="40" w:line="279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3 months</w:t>
            </w:r>
          </w:p>
        </w:tc>
        <w:tc>
          <w:tcPr>
            <w:tcW w:w="1817" w:type="dxa"/>
            <w:vAlign w:val="center"/>
          </w:tcPr>
          <w:p w:rsidR="00DC7129" w:rsidRPr="00DC7129" w:rsidRDefault="00134EF1" w:rsidP="00134EF1">
            <w:pPr>
              <w:spacing w:before="40" w:after="40" w:line="279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3 months</w:t>
            </w:r>
          </w:p>
        </w:tc>
      </w:tr>
      <w:tr w:rsidR="004078E8" w:rsidRPr="00DC7129" w:rsidTr="005E6234">
        <w:trPr>
          <w:divId w:val="1"/>
          <w:trHeight w:val="432"/>
        </w:trPr>
        <w:tc>
          <w:tcPr>
            <w:tcW w:w="3696" w:type="dxa"/>
          </w:tcPr>
          <w:p w:rsidR="004078E8" w:rsidRPr="00DC7129" w:rsidRDefault="004078E8" w:rsidP="00B84F35">
            <w:pPr>
              <w:spacing w:before="40" w:after="40" w:line="279" w:lineRule="exact"/>
              <w:ind w:left="720" w:hanging="720"/>
              <w:rPr>
                <w:szCs w:val="20"/>
              </w:rPr>
            </w:pPr>
            <w:r>
              <w:rPr>
                <w:szCs w:val="20"/>
              </w:rPr>
              <w:t>111.</w:t>
            </w:r>
            <w:r>
              <w:rPr>
                <w:szCs w:val="20"/>
              </w:rPr>
              <w:tab/>
              <w:t>Security Threat Group or Unauthorized Organizational Leadership Activity</w:t>
            </w:r>
          </w:p>
        </w:tc>
        <w:tc>
          <w:tcPr>
            <w:tcW w:w="1368" w:type="dxa"/>
            <w:vAlign w:val="center"/>
          </w:tcPr>
          <w:p w:rsidR="004078E8" w:rsidRPr="00DC7129" w:rsidRDefault="004078E8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1 year</w:t>
            </w:r>
          </w:p>
        </w:tc>
        <w:tc>
          <w:tcPr>
            <w:tcW w:w="1256" w:type="dxa"/>
            <w:vAlign w:val="center"/>
          </w:tcPr>
          <w:p w:rsidR="004078E8" w:rsidRPr="00DC7129" w:rsidRDefault="004078E8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1 year</w:t>
            </w:r>
          </w:p>
        </w:tc>
        <w:tc>
          <w:tcPr>
            <w:tcW w:w="1439" w:type="dxa"/>
            <w:vAlign w:val="center"/>
          </w:tcPr>
          <w:p w:rsidR="004078E8" w:rsidRPr="00DC7129" w:rsidRDefault="004078E8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1 year</w:t>
            </w:r>
          </w:p>
        </w:tc>
        <w:tc>
          <w:tcPr>
            <w:tcW w:w="1817" w:type="dxa"/>
            <w:vAlign w:val="center"/>
          </w:tcPr>
          <w:p w:rsidR="004078E8" w:rsidRPr="00DC7129" w:rsidRDefault="004078E8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1 year</w:t>
            </w:r>
          </w:p>
        </w:tc>
      </w:tr>
      <w:tr w:rsidR="00DC7129" w:rsidRPr="00DC7129" w:rsidTr="005E6234">
        <w:trPr>
          <w:divId w:val="1"/>
          <w:trHeight w:val="432"/>
        </w:trPr>
        <w:tc>
          <w:tcPr>
            <w:tcW w:w="3696" w:type="dxa"/>
          </w:tcPr>
          <w:p w:rsidR="00DC7129" w:rsidRPr="00DC7129" w:rsidRDefault="00DC7129" w:rsidP="00B84F35">
            <w:pPr>
              <w:spacing w:before="40" w:after="40" w:line="279" w:lineRule="exact"/>
              <w:ind w:left="720" w:hanging="720"/>
              <w:rPr>
                <w:szCs w:val="20"/>
              </w:rPr>
            </w:pPr>
            <w:r w:rsidRPr="00DC7129">
              <w:rPr>
                <w:szCs w:val="20"/>
              </w:rPr>
              <w:t>201.</w:t>
            </w:r>
            <w:r w:rsidR="003D6823">
              <w:rPr>
                <w:szCs w:val="20"/>
              </w:rPr>
              <w:tab/>
            </w:r>
            <w:r w:rsidRPr="00DC7129">
              <w:rPr>
                <w:szCs w:val="20"/>
              </w:rPr>
              <w:t>Concealment of Identity</w:t>
            </w:r>
          </w:p>
        </w:tc>
        <w:tc>
          <w:tcPr>
            <w:tcW w:w="1368" w:type="dxa"/>
            <w:vAlign w:val="center"/>
          </w:tcPr>
          <w:p w:rsidR="00DC7129" w:rsidRPr="00DC7129" w:rsidRDefault="00DC7129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 w:rsidRPr="00DC7129">
              <w:rPr>
                <w:szCs w:val="20"/>
              </w:rPr>
              <w:t>6 months</w:t>
            </w:r>
          </w:p>
        </w:tc>
        <w:tc>
          <w:tcPr>
            <w:tcW w:w="1256" w:type="dxa"/>
            <w:vAlign w:val="center"/>
          </w:tcPr>
          <w:p w:rsidR="00DC7129" w:rsidRPr="00DC7129" w:rsidRDefault="00DC7129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 w:rsidRPr="00DC7129">
              <w:rPr>
                <w:szCs w:val="20"/>
              </w:rPr>
              <w:t>6 months</w:t>
            </w:r>
          </w:p>
        </w:tc>
        <w:tc>
          <w:tcPr>
            <w:tcW w:w="1439" w:type="dxa"/>
            <w:vAlign w:val="center"/>
          </w:tcPr>
          <w:p w:rsidR="00DC7129" w:rsidRPr="00DC7129" w:rsidRDefault="00DC7129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 w:rsidRPr="00DC7129">
              <w:rPr>
                <w:szCs w:val="20"/>
              </w:rPr>
              <w:t>6 months</w:t>
            </w:r>
          </w:p>
        </w:tc>
        <w:tc>
          <w:tcPr>
            <w:tcW w:w="1817" w:type="dxa"/>
            <w:vAlign w:val="center"/>
          </w:tcPr>
          <w:p w:rsidR="00DC7129" w:rsidRPr="00DC7129" w:rsidRDefault="004078E8" w:rsidP="004078E8">
            <w:pPr>
              <w:spacing w:before="40" w:after="40" w:line="279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DC7129" w:rsidRPr="00DC7129">
              <w:rPr>
                <w:szCs w:val="20"/>
              </w:rPr>
              <w:t xml:space="preserve"> months</w:t>
            </w:r>
          </w:p>
        </w:tc>
      </w:tr>
      <w:tr w:rsidR="00DC7129" w:rsidRPr="00DC7129" w:rsidTr="005E6234">
        <w:trPr>
          <w:divId w:val="1"/>
          <w:trHeight w:val="432"/>
        </w:trPr>
        <w:tc>
          <w:tcPr>
            <w:tcW w:w="3696" w:type="dxa"/>
          </w:tcPr>
          <w:p w:rsidR="00DC7129" w:rsidRPr="00DC7129" w:rsidRDefault="00DC7129" w:rsidP="00B84F35">
            <w:pPr>
              <w:spacing w:before="40" w:after="40" w:line="279" w:lineRule="exact"/>
              <w:ind w:left="720" w:hanging="720"/>
              <w:rPr>
                <w:szCs w:val="20"/>
              </w:rPr>
            </w:pPr>
            <w:r w:rsidRPr="00DC7129">
              <w:rPr>
                <w:szCs w:val="20"/>
              </w:rPr>
              <w:t>202.</w:t>
            </w:r>
            <w:r w:rsidR="003D6823">
              <w:rPr>
                <w:szCs w:val="20"/>
              </w:rPr>
              <w:tab/>
            </w:r>
            <w:r w:rsidRPr="00DC7129">
              <w:rPr>
                <w:szCs w:val="20"/>
              </w:rPr>
              <w:t>Damage or Misuse of Property</w:t>
            </w:r>
          </w:p>
        </w:tc>
        <w:tc>
          <w:tcPr>
            <w:tcW w:w="1368" w:type="dxa"/>
            <w:vAlign w:val="center"/>
          </w:tcPr>
          <w:p w:rsidR="00DC7129" w:rsidRPr="00DC7129" w:rsidRDefault="00DC7129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 w:rsidRPr="00DC7129">
              <w:rPr>
                <w:szCs w:val="20"/>
              </w:rPr>
              <w:t>6 months</w:t>
            </w:r>
          </w:p>
        </w:tc>
        <w:tc>
          <w:tcPr>
            <w:tcW w:w="1256" w:type="dxa"/>
            <w:vAlign w:val="center"/>
          </w:tcPr>
          <w:p w:rsidR="00DC7129" w:rsidRPr="00DC7129" w:rsidRDefault="00DC7129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 w:rsidRPr="00DC7129">
              <w:rPr>
                <w:szCs w:val="20"/>
              </w:rPr>
              <w:t>6 months</w:t>
            </w:r>
          </w:p>
        </w:tc>
        <w:tc>
          <w:tcPr>
            <w:tcW w:w="1439" w:type="dxa"/>
            <w:vAlign w:val="center"/>
          </w:tcPr>
          <w:p w:rsidR="00DC7129" w:rsidRPr="00DC7129" w:rsidRDefault="00DC7129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 w:rsidRPr="00DC7129">
              <w:rPr>
                <w:szCs w:val="20"/>
              </w:rPr>
              <w:t>6 months</w:t>
            </w:r>
          </w:p>
        </w:tc>
        <w:tc>
          <w:tcPr>
            <w:tcW w:w="1817" w:type="dxa"/>
            <w:vAlign w:val="center"/>
          </w:tcPr>
          <w:p w:rsidR="00DC7129" w:rsidRPr="00DC7129" w:rsidRDefault="004078E8" w:rsidP="004078E8">
            <w:pPr>
              <w:spacing w:before="40" w:after="40" w:line="279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DC7129" w:rsidRPr="00DC7129">
              <w:rPr>
                <w:szCs w:val="20"/>
              </w:rPr>
              <w:t xml:space="preserve"> months</w:t>
            </w:r>
          </w:p>
        </w:tc>
      </w:tr>
      <w:tr w:rsidR="00DC7129" w:rsidRPr="00DC7129" w:rsidTr="005E6234">
        <w:trPr>
          <w:divId w:val="1"/>
          <w:trHeight w:val="432"/>
        </w:trPr>
        <w:tc>
          <w:tcPr>
            <w:tcW w:w="3696" w:type="dxa"/>
          </w:tcPr>
          <w:p w:rsidR="00DC7129" w:rsidRPr="00DC7129" w:rsidRDefault="00DC7129" w:rsidP="00B84F35">
            <w:pPr>
              <w:spacing w:before="40" w:after="40" w:line="279" w:lineRule="exact"/>
              <w:ind w:left="720" w:hanging="720"/>
              <w:rPr>
                <w:szCs w:val="20"/>
              </w:rPr>
            </w:pPr>
            <w:r w:rsidRPr="00DC7129">
              <w:rPr>
                <w:szCs w:val="20"/>
              </w:rPr>
              <w:t>203.</w:t>
            </w:r>
            <w:r w:rsidR="003D6823">
              <w:rPr>
                <w:szCs w:val="20"/>
              </w:rPr>
              <w:tab/>
            </w:r>
            <w:r w:rsidRPr="00DC7129">
              <w:rPr>
                <w:szCs w:val="20"/>
              </w:rPr>
              <w:t>Drugs and Drug Paraphernalia</w:t>
            </w:r>
          </w:p>
        </w:tc>
        <w:tc>
          <w:tcPr>
            <w:tcW w:w="1368" w:type="dxa"/>
            <w:vAlign w:val="center"/>
          </w:tcPr>
          <w:p w:rsidR="00DC7129" w:rsidRPr="00DC7129" w:rsidRDefault="00DC7129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 w:rsidRPr="00DC7129">
              <w:rPr>
                <w:szCs w:val="20"/>
              </w:rPr>
              <w:t>6 months</w:t>
            </w:r>
          </w:p>
        </w:tc>
        <w:tc>
          <w:tcPr>
            <w:tcW w:w="1256" w:type="dxa"/>
            <w:vAlign w:val="center"/>
          </w:tcPr>
          <w:p w:rsidR="00DC7129" w:rsidRPr="00DC7129" w:rsidRDefault="00DC7129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 w:rsidRPr="00DC7129">
              <w:rPr>
                <w:szCs w:val="20"/>
              </w:rPr>
              <w:t>6 months</w:t>
            </w:r>
          </w:p>
        </w:tc>
        <w:tc>
          <w:tcPr>
            <w:tcW w:w="1439" w:type="dxa"/>
            <w:vAlign w:val="center"/>
          </w:tcPr>
          <w:p w:rsidR="00DC7129" w:rsidRPr="00DC7129" w:rsidRDefault="00DC7129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 w:rsidRPr="00DC7129">
              <w:rPr>
                <w:szCs w:val="20"/>
              </w:rPr>
              <w:t>6 months</w:t>
            </w:r>
          </w:p>
        </w:tc>
        <w:tc>
          <w:tcPr>
            <w:tcW w:w="1817" w:type="dxa"/>
            <w:vAlign w:val="center"/>
          </w:tcPr>
          <w:p w:rsidR="00DC7129" w:rsidRPr="00DC7129" w:rsidRDefault="00DC7129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 w:rsidRPr="00DC7129">
              <w:rPr>
                <w:szCs w:val="20"/>
              </w:rPr>
              <w:t>6 months</w:t>
            </w:r>
          </w:p>
        </w:tc>
      </w:tr>
      <w:tr w:rsidR="00DC7129" w:rsidRPr="00DC7129" w:rsidTr="005E6234">
        <w:trPr>
          <w:divId w:val="1"/>
          <w:trHeight w:val="432"/>
        </w:trPr>
        <w:tc>
          <w:tcPr>
            <w:tcW w:w="3696" w:type="dxa"/>
          </w:tcPr>
          <w:p w:rsidR="00DC7129" w:rsidRPr="00DC7129" w:rsidRDefault="00DC7129" w:rsidP="00B84F35">
            <w:pPr>
              <w:spacing w:before="40" w:after="40" w:line="279" w:lineRule="exact"/>
              <w:ind w:left="720" w:hanging="720"/>
              <w:rPr>
                <w:szCs w:val="20"/>
              </w:rPr>
            </w:pPr>
            <w:r w:rsidRPr="00DC7129">
              <w:rPr>
                <w:szCs w:val="20"/>
              </w:rPr>
              <w:t>204.</w:t>
            </w:r>
            <w:r w:rsidR="001E73B6">
              <w:rPr>
                <w:szCs w:val="20"/>
              </w:rPr>
              <w:tab/>
            </w:r>
            <w:r w:rsidRPr="00DC7129">
              <w:rPr>
                <w:szCs w:val="20"/>
              </w:rPr>
              <w:t>Forgery</w:t>
            </w:r>
          </w:p>
        </w:tc>
        <w:tc>
          <w:tcPr>
            <w:tcW w:w="1368" w:type="dxa"/>
            <w:vAlign w:val="center"/>
          </w:tcPr>
          <w:p w:rsidR="00DC7129" w:rsidRPr="00DC7129" w:rsidRDefault="004078E8" w:rsidP="004078E8">
            <w:pPr>
              <w:spacing w:before="40" w:after="40" w:line="279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DC7129" w:rsidRPr="00DC7129">
              <w:rPr>
                <w:szCs w:val="20"/>
              </w:rPr>
              <w:t xml:space="preserve"> months</w:t>
            </w:r>
          </w:p>
        </w:tc>
        <w:tc>
          <w:tcPr>
            <w:tcW w:w="1256" w:type="dxa"/>
            <w:vAlign w:val="center"/>
          </w:tcPr>
          <w:p w:rsidR="00DC7129" w:rsidRPr="00DC7129" w:rsidRDefault="004078E8" w:rsidP="004078E8">
            <w:pPr>
              <w:spacing w:before="40" w:after="40" w:line="279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DC7129" w:rsidRPr="00DC7129">
              <w:rPr>
                <w:szCs w:val="20"/>
              </w:rPr>
              <w:t xml:space="preserve"> months</w:t>
            </w:r>
          </w:p>
        </w:tc>
        <w:tc>
          <w:tcPr>
            <w:tcW w:w="1439" w:type="dxa"/>
            <w:vAlign w:val="center"/>
          </w:tcPr>
          <w:p w:rsidR="00DC7129" w:rsidRPr="00DC7129" w:rsidRDefault="004078E8" w:rsidP="004078E8">
            <w:pPr>
              <w:spacing w:before="40" w:after="40" w:line="279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DC7129" w:rsidRPr="00DC7129">
              <w:rPr>
                <w:szCs w:val="20"/>
              </w:rPr>
              <w:t xml:space="preserve"> months</w:t>
            </w:r>
          </w:p>
        </w:tc>
        <w:tc>
          <w:tcPr>
            <w:tcW w:w="1817" w:type="dxa"/>
            <w:vAlign w:val="center"/>
          </w:tcPr>
          <w:p w:rsidR="00DC7129" w:rsidRPr="00DC7129" w:rsidRDefault="00134EF1" w:rsidP="00E431AE">
            <w:pPr>
              <w:spacing w:before="40" w:after="40" w:line="279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E431AE">
              <w:rPr>
                <w:szCs w:val="20"/>
              </w:rPr>
              <w:t xml:space="preserve"> month</w:t>
            </w:r>
          </w:p>
        </w:tc>
      </w:tr>
      <w:tr w:rsidR="00DC7129" w:rsidRPr="00DC7129" w:rsidTr="005E6234">
        <w:trPr>
          <w:divId w:val="1"/>
          <w:trHeight w:val="432"/>
        </w:trPr>
        <w:tc>
          <w:tcPr>
            <w:tcW w:w="3696" w:type="dxa"/>
          </w:tcPr>
          <w:p w:rsidR="00DC7129" w:rsidRPr="00DC7129" w:rsidRDefault="00DC7129" w:rsidP="00B84F35">
            <w:pPr>
              <w:spacing w:before="40" w:after="40" w:line="279" w:lineRule="exact"/>
              <w:ind w:left="720" w:hanging="720"/>
              <w:rPr>
                <w:szCs w:val="20"/>
              </w:rPr>
            </w:pPr>
            <w:r w:rsidRPr="00DC7129">
              <w:rPr>
                <w:szCs w:val="20"/>
              </w:rPr>
              <w:t>205.</w:t>
            </w:r>
            <w:r w:rsidR="001E73B6">
              <w:rPr>
                <w:szCs w:val="20"/>
              </w:rPr>
              <w:tab/>
            </w:r>
            <w:r w:rsidRPr="00DC7129">
              <w:rPr>
                <w:szCs w:val="20"/>
              </w:rPr>
              <w:t>Security Threat Group or Unauthorized Organizational Activity</w:t>
            </w:r>
          </w:p>
        </w:tc>
        <w:tc>
          <w:tcPr>
            <w:tcW w:w="1368" w:type="dxa"/>
            <w:vAlign w:val="center"/>
          </w:tcPr>
          <w:p w:rsidR="00DC7129" w:rsidRPr="00DC7129" w:rsidRDefault="004078E8" w:rsidP="00C676FE">
            <w:pPr>
              <w:spacing w:before="40" w:after="40" w:line="279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6 months</w:t>
            </w:r>
          </w:p>
        </w:tc>
        <w:tc>
          <w:tcPr>
            <w:tcW w:w="1256" w:type="dxa"/>
            <w:vAlign w:val="center"/>
          </w:tcPr>
          <w:p w:rsidR="00DC7129" w:rsidRPr="00DC7129" w:rsidRDefault="004078E8" w:rsidP="00C676FE">
            <w:pPr>
              <w:spacing w:before="40" w:after="40" w:line="279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6 months</w:t>
            </w:r>
          </w:p>
        </w:tc>
        <w:tc>
          <w:tcPr>
            <w:tcW w:w="1439" w:type="dxa"/>
            <w:vAlign w:val="center"/>
          </w:tcPr>
          <w:p w:rsidR="00DC7129" w:rsidRPr="00DC7129" w:rsidRDefault="004078E8" w:rsidP="00C676FE">
            <w:pPr>
              <w:spacing w:before="40" w:after="40" w:line="279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6 months </w:t>
            </w:r>
          </w:p>
        </w:tc>
        <w:tc>
          <w:tcPr>
            <w:tcW w:w="1817" w:type="dxa"/>
            <w:vAlign w:val="center"/>
          </w:tcPr>
          <w:p w:rsidR="00DC7129" w:rsidRPr="00DC7129" w:rsidRDefault="004078E8" w:rsidP="004078E8">
            <w:pPr>
              <w:spacing w:before="40" w:after="40" w:line="279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3 months</w:t>
            </w:r>
          </w:p>
        </w:tc>
      </w:tr>
      <w:tr w:rsidR="00DC7129" w:rsidRPr="00DC7129" w:rsidTr="005E6234">
        <w:trPr>
          <w:divId w:val="1"/>
          <w:trHeight w:val="432"/>
        </w:trPr>
        <w:tc>
          <w:tcPr>
            <w:tcW w:w="3696" w:type="dxa"/>
          </w:tcPr>
          <w:p w:rsidR="00DC7129" w:rsidRPr="00DC7129" w:rsidRDefault="00DC7129" w:rsidP="00B84F35">
            <w:pPr>
              <w:spacing w:before="40" w:after="40" w:line="279" w:lineRule="exact"/>
              <w:ind w:left="720" w:hanging="720"/>
              <w:rPr>
                <w:szCs w:val="20"/>
              </w:rPr>
            </w:pPr>
            <w:r w:rsidRPr="00DC7129">
              <w:rPr>
                <w:szCs w:val="20"/>
              </w:rPr>
              <w:lastRenderedPageBreak/>
              <w:t>206.</w:t>
            </w:r>
            <w:r w:rsidR="001E73B6">
              <w:rPr>
                <w:szCs w:val="20"/>
              </w:rPr>
              <w:tab/>
            </w:r>
            <w:r w:rsidRPr="00DC7129">
              <w:rPr>
                <w:szCs w:val="20"/>
              </w:rPr>
              <w:t>Intimidation or Threats</w:t>
            </w:r>
          </w:p>
        </w:tc>
        <w:tc>
          <w:tcPr>
            <w:tcW w:w="1368" w:type="dxa"/>
            <w:vAlign w:val="center"/>
          </w:tcPr>
          <w:p w:rsidR="00DC7129" w:rsidRPr="00DC7129" w:rsidRDefault="00DC7129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 w:rsidRPr="00DC7129">
              <w:rPr>
                <w:szCs w:val="20"/>
              </w:rPr>
              <w:t>6 months</w:t>
            </w:r>
          </w:p>
        </w:tc>
        <w:tc>
          <w:tcPr>
            <w:tcW w:w="1256" w:type="dxa"/>
            <w:vAlign w:val="center"/>
          </w:tcPr>
          <w:p w:rsidR="00DC7129" w:rsidRPr="00DC7129" w:rsidRDefault="00DC7129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 w:rsidRPr="00DC7129">
              <w:rPr>
                <w:szCs w:val="20"/>
              </w:rPr>
              <w:t>6 months</w:t>
            </w:r>
          </w:p>
        </w:tc>
        <w:tc>
          <w:tcPr>
            <w:tcW w:w="1439" w:type="dxa"/>
            <w:vAlign w:val="center"/>
          </w:tcPr>
          <w:p w:rsidR="00DC7129" w:rsidRPr="00DC7129" w:rsidRDefault="00DC7129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 w:rsidRPr="00DC7129">
              <w:rPr>
                <w:szCs w:val="20"/>
              </w:rPr>
              <w:t>6 months</w:t>
            </w:r>
          </w:p>
        </w:tc>
        <w:tc>
          <w:tcPr>
            <w:tcW w:w="1817" w:type="dxa"/>
            <w:vAlign w:val="center"/>
          </w:tcPr>
          <w:p w:rsidR="00DC7129" w:rsidRPr="00DC7129" w:rsidRDefault="004078E8" w:rsidP="004078E8">
            <w:pPr>
              <w:spacing w:before="40" w:after="40" w:line="279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DC7129" w:rsidRPr="00DC7129">
              <w:rPr>
                <w:szCs w:val="20"/>
              </w:rPr>
              <w:t xml:space="preserve"> months</w:t>
            </w:r>
          </w:p>
        </w:tc>
      </w:tr>
      <w:tr w:rsidR="00DC7129" w:rsidRPr="00DC7129" w:rsidTr="005E6234">
        <w:trPr>
          <w:divId w:val="1"/>
          <w:trHeight w:val="432"/>
        </w:trPr>
        <w:tc>
          <w:tcPr>
            <w:tcW w:w="3696" w:type="dxa"/>
          </w:tcPr>
          <w:p w:rsidR="00DC7129" w:rsidRPr="00DC7129" w:rsidRDefault="00DC7129" w:rsidP="00B84F35">
            <w:pPr>
              <w:spacing w:before="40" w:after="40" w:line="279" w:lineRule="exact"/>
              <w:ind w:left="720" w:hanging="720"/>
              <w:rPr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DC7129" w:rsidRPr="00DC7129" w:rsidRDefault="00DC7129" w:rsidP="00B84F35">
            <w:pPr>
              <w:spacing w:before="40" w:after="40" w:line="279" w:lineRule="exact"/>
              <w:jc w:val="center"/>
              <w:rPr>
                <w:szCs w:val="20"/>
              </w:rPr>
            </w:pPr>
          </w:p>
        </w:tc>
        <w:tc>
          <w:tcPr>
            <w:tcW w:w="1256" w:type="dxa"/>
            <w:vAlign w:val="center"/>
          </w:tcPr>
          <w:p w:rsidR="00DC7129" w:rsidRPr="00DC7129" w:rsidRDefault="00DC7129" w:rsidP="00B84F35">
            <w:pPr>
              <w:spacing w:before="40" w:after="40" w:line="279" w:lineRule="exact"/>
              <w:jc w:val="center"/>
              <w:rPr>
                <w:szCs w:val="20"/>
              </w:rPr>
            </w:pPr>
          </w:p>
        </w:tc>
        <w:tc>
          <w:tcPr>
            <w:tcW w:w="1439" w:type="dxa"/>
            <w:vAlign w:val="center"/>
          </w:tcPr>
          <w:p w:rsidR="00DC7129" w:rsidRPr="00DC7129" w:rsidRDefault="00DC7129" w:rsidP="00B84F35">
            <w:pPr>
              <w:spacing w:before="40" w:after="40" w:line="279" w:lineRule="exact"/>
              <w:jc w:val="center"/>
              <w:rPr>
                <w:szCs w:val="20"/>
              </w:rPr>
            </w:pPr>
          </w:p>
        </w:tc>
        <w:tc>
          <w:tcPr>
            <w:tcW w:w="1817" w:type="dxa"/>
            <w:vAlign w:val="center"/>
          </w:tcPr>
          <w:p w:rsidR="00DC7129" w:rsidRPr="00DC7129" w:rsidRDefault="00DC7129" w:rsidP="00B84F35">
            <w:pPr>
              <w:spacing w:before="40" w:after="40" w:line="279" w:lineRule="exact"/>
              <w:jc w:val="center"/>
              <w:rPr>
                <w:szCs w:val="20"/>
              </w:rPr>
            </w:pPr>
          </w:p>
        </w:tc>
      </w:tr>
      <w:tr w:rsidR="00DC7129" w:rsidRPr="00DC7129" w:rsidTr="005E6234">
        <w:trPr>
          <w:divId w:val="1"/>
          <w:trHeight w:val="432"/>
        </w:trPr>
        <w:tc>
          <w:tcPr>
            <w:tcW w:w="3696" w:type="dxa"/>
          </w:tcPr>
          <w:p w:rsidR="00DC7129" w:rsidRPr="00DC7129" w:rsidRDefault="00DC7129" w:rsidP="00B84F35">
            <w:pPr>
              <w:spacing w:before="40" w:after="40" w:line="279" w:lineRule="exact"/>
              <w:ind w:left="720" w:hanging="720"/>
              <w:rPr>
                <w:szCs w:val="20"/>
              </w:rPr>
            </w:pPr>
            <w:r w:rsidRPr="00DC7129">
              <w:rPr>
                <w:szCs w:val="20"/>
              </w:rPr>
              <w:t>208.</w:t>
            </w:r>
            <w:r w:rsidR="001E73B6">
              <w:rPr>
                <w:szCs w:val="20"/>
              </w:rPr>
              <w:tab/>
            </w:r>
            <w:r w:rsidRPr="00DC7129">
              <w:rPr>
                <w:szCs w:val="20"/>
              </w:rPr>
              <w:t>Dangerous Communications</w:t>
            </w:r>
          </w:p>
        </w:tc>
        <w:tc>
          <w:tcPr>
            <w:tcW w:w="1368" w:type="dxa"/>
            <w:vAlign w:val="center"/>
          </w:tcPr>
          <w:p w:rsidR="00DC7129" w:rsidRPr="00DC7129" w:rsidRDefault="00DC7129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 w:rsidRPr="00DC7129">
              <w:rPr>
                <w:szCs w:val="20"/>
              </w:rPr>
              <w:t>6 months</w:t>
            </w:r>
          </w:p>
        </w:tc>
        <w:tc>
          <w:tcPr>
            <w:tcW w:w="1256" w:type="dxa"/>
            <w:vAlign w:val="center"/>
          </w:tcPr>
          <w:p w:rsidR="00DC7129" w:rsidRPr="00DC7129" w:rsidRDefault="00DC7129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 w:rsidRPr="00DC7129">
              <w:rPr>
                <w:szCs w:val="20"/>
              </w:rPr>
              <w:t>6 months</w:t>
            </w:r>
          </w:p>
        </w:tc>
        <w:tc>
          <w:tcPr>
            <w:tcW w:w="1439" w:type="dxa"/>
            <w:vAlign w:val="center"/>
          </w:tcPr>
          <w:p w:rsidR="00DC7129" w:rsidRPr="00DC7129" w:rsidRDefault="00DC7129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 w:rsidRPr="00DC7129">
              <w:rPr>
                <w:szCs w:val="20"/>
              </w:rPr>
              <w:t>6 months</w:t>
            </w:r>
          </w:p>
        </w:tc>
        <w:tc>
          <w:tcPr>
            <w:tcW w:w="1817" w:type="dxa"/>
            <w:vAlign w:val="center"/>
          </w:tcPr>
          <w:p w:rsidR="00DC7129" w:rsidRPr="00DC7129" w:rsidRDefault="00DC7129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 w:rsidRPr="00DC7129">
              <w:rPr>
                <w:szCs w:val="20"/>
              </w:rPr>
              <w:t>6 months</w:t>
            </w:r>
          </w:p>
        </w:tc>
      </w:tr>
      <w:tr w:rsidR="00DC7129" w:rsidRPr="00DC7129" w:rsidTr="005E6234">
        <w:trPr>
          <w:divId w:val="1"/>
          <w:trHeight w:val="432"/>
        </w:trPr>
        <w:tc>
          <w:tcPr>
            <w:tcW w:w="3696" w:type="dxa"/>
          </w:tcPr>
          <w:p w:rsidR="00DC7129" w:rsidRPr="00DC7129" w:rsidRDefault="00DC7129" w:rsidP="00B84F35">
            <w:pPr>
              <w:spacing w:before="40" w:after="40" w:line="279" w:lineRule="exact"/>
              <w:ind w:left="720" w:hanging="720"/>
              <w:rPr>
                <w:szCs w:val="20"/>
              </w:rPr>
            </w:pPr>
            <w:r w:rsidRPr="00DC7129">
              <w:rPr>
                <w:szCs w:val="20"/>
              </w:rPr>
              <w:t>209.</w:t>
            </w:r>
            <w:r w:rsidR="001E73B6">
              <w:rPr>
                <w:szCs w:val="20"/>
              </w:rPr>
              <w:tab/>
            </w:r>
            <w:r w:rsidRPr="00DC7129">
              <w:rPr>
                <w:szCs w:val="20"/>
              </w:rPr>
              <w:t>Dangerous Written Material</w:t>
            </w:r>
          </w:p>
        </w:tc>
        <w:tc>
          <w:tcPr>
            <w:tcW w:w="1368" w:type="dxa"/>
            <w:vAlign w:val="center"/>
          </w:tcPr>
          <w:p w:rsidR="00DC7129" w:rsidRPr="00DC7129" w:rsidRDefault="00DC7129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 w:rsidRPr="00DC7129">
              <w:rPr>
                <w:szCs w:val="20"/>
              </w:rPr>
              <w:t>6 months</w:t>
            </w:r>
          </w:p>
        </w:tc>
        <w:tc>
          <w:tcPr>
            <w:tcW w:w="1256" w:type="dxa"/>
            <w:vAlign w:val="center"/>
          </w:tcPr>
          <w:p w:rsidR="00DC7129" w:rsidRPr="00DC7129" w:rsidRDefault="00DC7129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 w:rsidRPr="00DC7129">
              <w:rPr>
                <w:szCs w:val="20"/>
              </w:rPr>
              <w:t>6 months</w:t>
            </w:r>
          </w:p>
        </w:tc>
        <w:tc>
          <w:tcPr>
            <w:tcW w:w="1439" w:type="dxa"/>
            <w:vAlign w:val="center"/>
          </w:tcPr>
          <w:p w:rsidR="00DC7129" w:rsidRPr="00DC7129" w:rsidRDefault="00DC7129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 w:rsidRPr="00DC7129">
              <w:rPr>
                <w:szCs w:val="20"/>
              </w:rPr>
              <w:t>6 months</w:t>
            </w:r>
          </w:p>
        </w:tc>
        <w:tc>
          <w:tcPr>
            <w:tcW w:w="1817" w:type="dxa"/>
            <w:vAlign w:val="center"/>
          </w:tcPr>
          <w:p w:rsidR="00DC7129" w:rsidRPr="00DC7129" w:rsidRDefault="00DC7129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 w:rsidRPr="00DC7129">
              <w:rPr>
                <w:szCs w:val="20"/>
              </w:rPr>
              <w:t>6 months</w:t>
            </w:r>
          </w:p>
        </w:tc>
      </w:tr>
      <w:tr w:rsidR="00DC7129" w:rsidRPr="00DC7129" w:rsidTr="005E6234">
        <w:trPr>
          <w:divId w:val="1"/>
          <w:trHeight w:val="432"/>
        </w:trPr>
        <w:tc>
          <w:tcPr>
            <w:tcW w:w="3696" w:type="dxa"/>
          </w:tcPr>
          <w:p w:rsidR="00DC7129" w:rsidRPr="00DC7129" w:rsidRDefault="00DC7129" w:rsidP="00B84F35">
            <w:pPr>
              <w:spacing w:before="40" w:after="40" w:line="279" w:lineRule="exact"/>
              <w:ind w:left="720" w:hanging="720"/>
              <w:rPr>
                <w:szCs w:val="20"/>
              </w:rPr>
            </w:pPr>
            <w:r w:rsidRPr="00DC7129">
              <w:rPr>
                <w:szCs w:val="20"/>
              </w:rPr>
              <w:t>210.</w:t>
            </w:r>
            <w:r w:rsidR="001E73B6">
              <w:rPr>
                <w:szCs w:val="20"/>
              </w:rPr>
              <w:tab/>
            </w:r>
            <w:r w:rsidRPr="00DC7129">
              <w:rPr>
                <w:szCs w:val="20"/>
              </w:rPr>
              <w:t>Impairment of Surveillance</w:t>
            </w:r>
          </w:p>
        </w:tc>
        <w:tc>
          <w:tcPr>
            <w:tcW w:w="1368" w:type="dxa"/>
            <w:vAlign w:val="center"/>
          </w:tcPr>
          <w:p w:rsidR="00DC7129" w:rsidRPr="00DC7129" w:rsidRDefault="00DC7129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 w:rsidRPr="00DC7129">
              <w:rPr>
                <w:szCs w:val="20"/>
              </w:rPr>
              <w:t>6 months</w:t>
            </w:r>
          </w:p>
        </w:tc>
        <w:tc>
          <w:tcPr>
            <w:tcW w:w="1256" w:type="dxa"/>
            <w:vAlign w:val="center"/>
          </w:tcPr>
          <w:p w:rsidR="00DC7129" w:rsidRPr="00DC7129" w:rsidRDefault="00DC7129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 w:rsidRPr="00DC7129">
              <w:rPr>
                <w:szCs w:val="20"/>
              </w:rPr>
              <w:t>6 months</w:t>
            </w:r>
          </w:p>
        </w:tc>
        <w:tc>
          <w:tcPr>
            <w:tcW w:w="1439" w:type="dxa"/>
            <w:vAlign w:val="center"/>
          </w:tcPr>
          <w:p w:rsidR="00DC7129" w:rsidRPr="00DC7129" w:rsidRDefault="00DC7129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 w:rsidRPr="00DC7129">
              <w:rPr>
                <w:szCs w:val="20"/>
              </w:rPr>
              <w:t>6 months</w:t>
            </w:r>
          </w:p>
        </w:tc>
        <w:tc>
          <w:tcPr>
            <w:tcW w:w="1817" w:type="dxa"/>
            <w:vAlign w:val="center"/>
          </w:tcPr>
          <w:p w:rsidR="00DC7129" w:rsidRPr="00DC7129" w:rsidRDefault="004078E8" w:rsidP="004078E8">
            <w:pPr>
              <w:spacing w:before="40" w:after="40" w:line="279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DC7129" w:rsidRPr="00DC7129">
              <w:rPr>
                <w:szCs w:val="20"/>
              </w:rPr>
              <w:t xml:space="preserve"> months</w:t>
            </w:r>
          </w:p>
        </w:tc>
      </w:tr>
      <w:tr w:rsidR="00DC7129" w:rsidRPr="00DC7129" w:rsidTr="005E6234">
        <w:trPr>
          <w:divId w:val="1"/>
          <w:trHeight w:val="432"/>
        </w:trPr>
        <w:tc>
          <w:tcPr>
            <w:tcW w:w="3696" w:type="dxa"/>
          </w:tcPr>
          <w:p w:rsidR="00DC7129" w:rsidRPr="00DC7129" w:rsidRDefault="00DC7129" w:rsidP="00B84F35">
            <w:pPr>
              <w:spacing w:before="40" w:after="40" w:line="279" w:lineRule="exact"/>
              <w:ind w:left="720" w:hanging="720"/>
              <w:rPr>
                <w:szCs w:val="20"/>
              </w:rPr>
            </w:pPr>
            <w:r w:rsidRPr="00DC7129">
              <w:rPr>
                <w:szCs w:val="20"/>
              </w:rPr>
              <w:t>211.</w:t>
            </w:r>
            <w:r w:rsidR="001E73B6">
              <w:rPr>
                <w:szCs w:val="20"/>
              </w:rPr>
              <w:tab/>
            </w:r>
            <w:r w:rsidRPr="00DC7129">
              <w:rPr>
                <w:szCs w:val="20"/>
              </w:rPr>
              <w:t>Possession or Solicitation of Unauthorized Personal Information</w:t>
            </w:r>
          </w:p>
        </w:tc>
        <w:tc>
          <w:tcPr>
            <w:tcW w:w="1368" w:type="dxa"/>
            <w:vAlign w:val="center"/>
          </w:tcPr>
          <w:p w:rsidR="00DC7129" w:rsidRPr="00DC7129" w:rsidRDefault="00DC7129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 w:rsidRPr="00DC7129">
              <w:rPr>
                <w:szCs w:val="20"/>
              </w:rPr>
              <w:t>6 months</w:t>
            </w:r>
          </w:p>
        </w:tc>
        <w:tc>
          <w:tcPr>
            <w:tcW w:w="1256" w:type="dxa"/>
            <w:vAlign w:val="center"/>
          </w:tcPr>
          <w:p w:rsidR="00DC7129" w:rsidRPr="00DC7129" w:rsidRDefault="00DC7129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 w:rsidRPr="00DC7129">
              <w:rPr>
                <w:szCs w:val="20"/>
              </w:rPr>
              <w:t>6 months</w:t>
            </w:r>
          </w:p>
        </w:tc>
        <w:tc>
          <w:tcPr>
            <w:tcW w:w="1439" w:type="dxa"/>
            <w:vAlign w:val="center"/>
          </w:tcPr>
          <w:p w:rsidR="00DC7129" w:rsidRPr="00DC7129" w:rsidRDefault="00DC7129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 w:rsidRPr="00DC7129">
              <w:rPr>
                <w:szCs w:val="20"/>
              </w:rPr>
              <w:t>6 months</w:t>
            </w:r>
          </w:p>
        </w:tc>
        <w:tc>
          <w:tcPr>
            <w:tcW w:w="1817" w:type="dxa"/>
            <w:vAlign w:val="center"/>
          </w:tcPr>
          <w:p w:rsidR="00DC7129" w:rsidRPr="00DC7129" w:rsidRDefault="004078E8" w:rsidP="004078E8">
            <w:pPr>
              <w:spacing w:before="40" w:after="40" w:line="279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DC7129" w:rsidRPr="00DC7129">
              <w:rPr>
                <w:szCs w:val="20"/>
              </w:rPr>
              <w:t xml:space="preserve"> months</w:t>
            </w:r>
          </w:p>
        </w:tc>
      </w:tr>
      <w:tr w:rsidR="00DC7129" w:rsidRPr="00DC7129" w:rsidTr="005E6234">
        <w:trPr>
          <w:divId w:val="1"/>
          <w:trHeight w:val="432"/>
        </w:trPr>
        <w:tc>
          <w:tcPr>
            <w:tcW w:w="3696" w:type="dxa"/>
          </w:tcPr>
          <w:p w:rsidR="00DC7129" w:rsidRPr="00DC7129" w:rsidRDefault="00DC7129" w:rsidP="00B84F35">
            <w:pPr>
              <w:spacing w:before="40" w:after="40" w:line="279" w:lineRule="exact"/>
              <w:ind w:left="720" w:hanging="720"/>
              <w:rPr>
                <w:szCs w:val="20"/>
              </w:rPr>
            </w:pPr>
            <w:r w:rsidRPr="00DC7129">
              <w:rPr>
                <w:szCs w:val="20"/>
              </w:rPr>
              <w:t>212.</w:t>
            </w:r>
            <w:r w:rsidR="001E73B6">
              <w:rPr>
                <w:szCs w:val="20"/>
              </w:rPr>
              <w:tab/>
            </w:r>
            <w:r w:rsidRPr="00DC7129">
              <w:rPr>
                <w:szCs w:val="20"/>
              </w:rPr>
              <w:t>Frivolous Lawsuit</w:t>
            </w:r>
          </w:p>
        </w:tc>
        <w:tc>
          <w:tcPr>
            <w:tcW w:w="1368" w:type="dxa"/>
            <w:vAlign w:val="center"/>
          </w:tcPr>
          <w:p w:rsidR="00DC7129" w:rsidRPr="00DC7129" w:rsidRDefault="00DC7129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 w:rsidRPr="00DC7129">
              <w:rPr>
                <w:szCs w:val="20"/>
              </w:rPr>
              <w:t>0 days</w:t>
            </w:r>
          </w:p>
        </w:tc>
        <w:tc>
          <w:tcPr>
            <w:tcW w:w="1256" w:type="dxa"/>
            <w:vAlign w:val="center"/>
          </w:tcPr>
          <w:p w:rsidR="00DC7129" w:rsidRPr="00DC7129" w:rsidRDefault="00DC7129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 w:rsidRPr="00DC7129">
              <w:rPr>
                <w:szCs w:val="20"/>
              </w:rPr>
              <w:t>0 days</w:t>
            </w:r>
          </w:p>
        </w:tc>
        <w:tc>
          <w:tcPr>
            <w:tcW w:w="1439" w:type="dxa"/>
            <w:vAlign w:val="center"/>
          </w:tcPr>
          <w:p w:rsidR="00DC7129" w:rsidRPr="00DC7129" w:rsidRDefault="00DC7129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 w:rsidRPr="00DC7129">
              <w:rPr>
                <w:szCs w:val="20"/>
              </w:rPr>
              <w:t>6 months</w:t>
            </w:r>
          </w:p>
        </w:tc>
        <w:tc>
          <w:tcPr>
            <w:tcW w:w="1817" w:type="dxa"/>
            <w:vAlign w:val="center"/>
          </w:tcPr>
          <w:p w:rsidR="00DC7129" w:rsidRPr="00DC7129" w:rsidRDefault="00DC7129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 w:rsidRPr="00DC7129">
              <w:rPr>
                <w:szCs w:val="20"/>
              </w:rPr>
              <w:t>0 days</w:t>
            </w:r>
          </w:p>
        </w:tc>
      </w:tr>
      <w:tr w:rsidR="005E6234" w:rsidRPr="00DC7129" w:rsidTr="00AA1502">
        <w:trPr>
          <w:divId w:val="1"/>
          <w:trHeight w:val="432"/>
        </w:trPr>
        <w:tc>
          <w:tcPr>
            <w:tcW w:w="3696" w:type="dxa"/>
            <w:vAlign w:val="center"/>
          </w:tcPr>
          <w:p w:rsidR="005E6234" w:rsidRPr="00DC7129" w:rsidRDefault="005E6234" w:rsidP="00AA1502">
            <w:pPr>
              <w:spacing w:before="40" w:after="40" w:line="279" w:lineRule="exact"/>
              <w:ind w:left="720" w:hanging="720"/>
              <w:rPr>
                <w:szCs w:val="20"/>
              </w:rPr>
            </w:pPr>
            <w:r>
              <w:rPr>
                <w:szCs w:val="20"/>
              </w:rPr>
              <w:t>213.</w:t>
            </w:r>
            <w:r>
              <w:rPr>
                <w:szCs w:val="20"/>
              </w:rPr>
              <w:tab/>
              <w:t xml:space="preserve">Failure </w:t>
            </w:r>
            <w:r w:rsidR="00E13853">
              <w:rPr>
                <w:szCs w:val="20"/>
              </w:rPr>
              <w:t>to</w:t>
            </w:r>
            <w:r>
              <w:rPr>
                <w:szCs w:val="20"/>
              </w:rPr>
              <w:t xml:space="preserve"> Reveal Assets</w:t>
            </w:r>
          </w:p>
        </w:tc>
        <w:tc>
          <w:tcPr>
            <w:tcW w:w="1368" w:type="dxa"/>
            <w:vAlign w:val="center"/>
          </w:tcPr>
          <w:p w:rsidR="004078E8" w:rsidRDefault="004078E8" w:rsidP="00064656">
            <w:pPr>
              <w:spacing w:before="40" w:after="40" w:line="279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0 days</w:t>
            </w:r>
          </w:p>
          <w:p w:rsidR="005E6234" w:rsidRPr="00DC7129" w:rsidRDefault="005E6234" w:rsidP="00064656">
            <w:pPr>
              <w:spacing w:before="40" w:after="40" w:line="279" w:lineRule="exact"/>
              <w:jc w:val="center"/>
              <w:rPr>
                <w:szCs w:val="20"/>
              </w:rPr>
            </w:pPr>
          </w:p>
        </w:tc>
        <w:tc>
          <w:tcPr>
            <w:tcW w:w="1256" w:type="dxa"/>
            <w:vAlign w:val="center"/>
          </w:tcPr>
          <w:p w:rsidR="004078E8" w:rsidRDefault="004078E8" w:rsidP="00064656">
            <w:pPr>
              <w:spacing w:before="40" w:after="40" w:line="279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0 days</w:t>
            </w:r>
          </w:p>
          <w:p w:rsidR="005E6234" w:rsidRPr="00DC7129" w:rsidRDefault="005E6234" w:rsidP="00064656">
            <w:pPr>
              <w:spacing w:before="40" w:after="40" w:line="279" w:lineRule="exact"/>
              <w:jc w:val="center"/>
              <w:rPr>
                <w:szCs w:val="20"/>
              </w:rPr>
            </w:pPr>
          </w:p>
        </w:tc>
        <w:tc>
          <w:tcPr>
            <w:tcW w:w="1439" w:type="dxa"/>
            <w:vAlign w:val="center"/>
          </w:tcPr>
          <w:p w:rsidR="005E6234" w:rsidRPr="00DC7129" w:rsidRDefault="005E6234" w:rsidP="00064656">
            <w:pPr>
              <w:spacing w:before="40" w:after="40" w:line="279" w:lineRule="exact"/>
              <w:jc w:val="center"/>
              <w:rPr>
                <w:szCs w:val="20"/>
              </w:rPr>
            </w:pPr>
            <w:r w:rsidRPr="00DC7129">
              <w:rPr>
                <w:szCs w:val="20"/>
              </w:rPr>
              <w:t>6 months</w:t>
            </w:r>
          </w:p>
        </w:tc>
        <w:tc>
          <w:tcPr>
            <w:tcW w:w="1817" w:type="dxa"/>
            <w:vAlign w:val="center"/>
          </w:tcPr>
          <w:p w:rsidR="005E6234" w:rsidRPr="00DC7129" w:rsidRDefault="004078E8" w:rsidP="004078E8">
            <w:pPr>
              <w:spacing w:before="40" w:after="40" w:line="279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0 days</w:t>
            </w:r>
          </w:p>
        </w:tc>
      </w:tr>
      <w:tr w:rsidR="004078E8" w:rsidRPr="00DC7129" w:rsidTr="005E6234">
        <w:trPr>
          <w:divId w:val="1"/>
          <w:trHeight w:val="432"/>
        </w:trPr>
        <w:tc>
          <w:tcPr>
            <w:tcW w:w="3696" w:type="dxa"/>
          </w:tcPr>
          <w:p w:rsidR="004078E8" w:rsidRPr="00DC7129" w:rsidRDefault="004078E8" w:rsidP="00B84F35">
            <w:pPr>
              <w:spacing w:before="40" w:after="40" w:line="279" w:lineRule="exact"/>
              <w:ind w:left="720" w:hanging="720"/>
              <w:rPr>
                <w:szCs w:val="20"/>
              </w:rPr>
            </w:pPr>
            <w:r>
              <w:rPr>
                <w:szCs w:val="20"/>
              </w:rPr>
              <w:t>214.</w:t>
            </w:r>
            <w:r>
              <w:rPr>
                <w:szCs w:val="20"/>
              </w:rPr>
              <w:tab/>
              <w:t>Fighting</w:t>
            </w:r>
          </w:p>
        </w:tc>
        <w:tc>
          <w:tcPr>
            <w:tcW w:w="1368" w:type="dxa"/>
            <w:vAlign w:val="center"/>
          </w:tcPr>
          <w:p w:rsidR="004078E8" w:rsidRPr="00DC7129" w:rsidRDefault="004078E8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6 months</w:t>
            </w:r>
          </w:p>
        </w:tc>
        <w:tc>
          <w:tcPr>
            <w:tcW w:w="1256" w:type="dxa"/>
            <w:vAlign w:val="center"/>
          </w:tcPr>
          <w:p w:rsidR="004078E8" w:rsidRPr="00DC7129" w:rsidRDefault="004531F1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6 months</w:t>
            </w:r>
          </w:p>
        </w:tc>
        <w:tc>
          <w:tcPr>
            <w:tcW w:w="1439" w:type="dxa"/>
            <w:vAlign w:val="center"/>
          </w:tcPr>
          <w:p w:rsidR="004078E8" w:rsidRPr="00DC7129" w:rsidRDefault="004531F1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3 months</w:t>
            </w:r>
          </w:p>
        </w:tc>
        <w:tc>
          <w:tcPr>
            <w:tcW w:w="1817" w:type="dxa"/>
            <w:vAlign w:val="center"/>
          </w:tcPr>
          <w:p w:rsidR="004078E8" w:rsidRPr="00DC7129" w:rsidRDefault="004531F1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3 months</w:t>
            </w:r>
          </w:p>
        </w:tc>
      </w:tr>
      <w:tr w:rsidR="004078E8" w:rsidRPr="00DC7129" w:rsidTr="005E6234">
        <w:trPr>
          <w:divId w:val="1"/>
          <w:trHeight w:val="432"/>
        </w:trPr>
        <w:tc>
          <w:tcPr>
            <w:tcW w:w="3696" w:type="dxa"/>
          </w:tcPr>
          <w:p w:rsidR="004078E8" w:rsidRPr="00DC7129" w:rsidRDefault="004531F1" w:rsidP="00B84F35">
            <w:pPr>
              <w:spacing w:before="40" w:after="40" w:line="279" w:lineRule="exact"/>
              <w:ind w:left="720" w:hanging="720"/>
              <w:rPr>
                <w:szCs w:val="20"/>
              </w:rPr>
            </w:pPr>
            <w:r>
              <w:rPr>
                <w:szCs w:val="20"/>
              </w:rPr>
              <w:t>215.</w:t>
            </w:r>
            <w:r>
              <w:rPr>
                <w:szCs w:val="20"/>
              </w:rPr>
              <w:tab/>
              <w:t>Disobeying a Direct Order Essential to Safety and Security</w:t>
            </w:r>
          </w:p>
        </w:tc>
        <w:tc>
          <w:tcPr>
            <w:tcW w:w="1368" w:type="dxa"/>
            <w:vAlign w:val="center"/>
          </w:tcPr>
          <w:p w:rsidR="004078E8" w:rsidRPr="00DC7129" w:rsidRDefault="004531F1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6 months</w:t>
            </w:r>
          </w:p>
        </w:tc>
        <w:tc>
          <w:tcPr>
            <w:tcW w:w="1256" w:type="dxa"/>
            <w:vAlign w:val="center"/>
          </w:tcPr>
          <w:p w:rsidR="004078E8" w:rsidRPr="00DC7129" w:rsidRDefault="004531F1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6 months</w:t>
            </w:r>
          </w:p>
        </w:tc>
        <w:tc>
          <w:tcPr>
            <w:tcW w:w="1439" w:type="dxa"/>
            <w:vAlign w:val="center"/>
          </w:tcPr>
          <w:p w:rsidR="004078E8" w:rsidRPr="00DC7129" w:rsidRDefault="004531F1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3 months</w:t>
            </w:r>
          </w:p>
        </w:tc>
        <w:tc>
          <w:tcPr>
            <w:tcW w:w="1817" w:type="dxa"/>
            <w:vAlign w:val="center"/>
          </w:tcPr>
          <w:p w:rsidR="004078E8" w:rsidRPr="00DC7129" w:rsidRDefault="004531F1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3 months</w:t>
            </w:r>
          </w:p>
        </w:tc>
      </w:tr>
      <w:tr w:rsidR="00D27072" w:rsidRPr="00DC7129" w:rsidTr="005E6234">
        <w:trPr>
          <w:divId w:val="1"/>
          <w:trHeight w:val="432"/>
        </w:trPr>
        <w:tc>
          <w:tcPr>
            <w:tcW w:w="3696" w:type="dxa"/>
          </w:tcPr>
          <w:p w:rsidR="00D27072" w:rsidRPr="00DC7129" w:rsidRDefault="00D27072" w:rsidP="00B84F35">
            <w:pPr>
              <w:spacing w:before="40" w:after="40" w:line="279" w:lineRule="exact"/>
              <w:ind w:left="720" w:hanging="720"/>
              <w:rPr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D27072" w:rsidRPr="00DC7129" w:rsidRDefault="00D27072" w:rsidP="00B84F35">
            <w:pPr>
              <w:spacing w:before="40" w:after="40" w:line="279" w:lineRule="exact"/>
              <w:jc w:val="center"/>
              <w:rPr>
                <w:szCs w:val="20"/>
              </w:rPr>
            </w:pPr>
          </w:p>
        </w:tc>
        <w:tc>
          <w:tcPr>
            <w:tcW w:w="1256" w:type="dxa"/>
            <w:vAlign w:val="center"/>
          </w:tcPr>
          <w:p w:rsidR="00D27072" w:rsidRPr="00DC7129" w:rsidRDefault="00D27072" w:rsidP="00B84F35">
            <w:pPr>
              <w:spacing w:before="40" w:after="40" w:line="279" w:lineRule="exact"/>
              <w:jc w:val="center"/>
              <w:rPr>
                <w:szCs w:val="20"/>
              </w:rPr>
            </w:pPr>
          </w:p>
        </w:tc>
        <w:tc>
          <w:tcPr>
            <w:tcW w:w="1439" w:type="dxa"/>
            <w:vAlign w:val="center"/>
          </w:tcPr>
          <w:p w:rsidR="00D27072" w:rsidRPr="00DC7129" w:rsidRDefault="00D27072" w:rsidP="00B84F35">
            <w:pPr>
              <w:spacing w:before="40" w:after="40" w:line="279" w:lineRule="exact"/>
              <w:jc w:val="center"/>
              <w:rPr>
                <w:szCs w:val="20"/>
              </w:rPr>
            </w:pPr>
          </w:p>
        </w:tc>
        <w:tc>
          <w:tcPr>
            <w:tcW w:w="1817" w:type="dxa"/>
            <w:vAlign w:val="center"/>
          </w:tcPr>
          <w:p w:rsidR="00D27072" w:rsidRPr="00DC7129" w:rsidRDefault="00D27072" w:rsidP="00B84F35">
            <w:pPr>
              <w:spacing w:before="40" w:after="40" w:line="279" w:lineRule="exact"/>
              <w:jc w:val="center"/>
              <w:rPr>
                <w:szCs w:val="20"/>
              </w:rPr>
            </w:pPr>
          </w:p>
        </w:tc>
      </w:tr>
      <w:tr w:rsidR="00D27072" w:rsidRPr="00DC7129" w:rsidTr="00AA1502">
        <w:trPr>
          <w:divId w:val="1"/>
          <w:trHeight w:val="432"/>
        </w:trPr>
        <w:tc>
          <w:tcPr>
            <w:tcW w:w="3696" w:type="dxa"/>
            <w:vAlign w:val="center"/>
          </w:tcPr>
          <w:p w:rsidR="00D27072" w:rsidRPr="00DC7129" w:rsidRDefault="00D27072" w:rsidP="00AA1502">
            <w:pPr>
              <w:spacing w:before="40" w:after="40" w:line="279" w:lineRule="exact"/>
              <w:ind w:left="720" w:hanging="720"/>
              <w:rPr>
                <w:szCs w:val="20"/>
              </w:rPr>
            </w:pPr>
            <w:r w:rsidRPr="00DC7129">
              <w:rPr>
                <w:szCs w:val="20"/>
              </w:rPr>
              <w:t>302.</w:t>
            </w:r>
            <w:r>
              <w:rPr>
                <w:szCs w:val="20"/>
              </w:rPr>
              <w:tab/>
            </w:r>
            <w:r w:rsidRPr="00DC7129">
              <w:rPr>
                <w:szCs w:val="20"/>
              </w:rPr>
              <w:t>Gambling</w:t>
            </w:r>
          </w:p>
        </w:tc>
        <w:tc>
          <w:tcPr>
            <w:tcW w:w="1368" w:type="dxa"/>
            <w:vAlign w:val="center"/>
          </w:tcPr>
          <w:p w:rsidR="00D27072" w:rsidRPr="00DC7129" w:rsidRDefault="004531F1" w:rsidP="004531F1">
            <w:pPr>
              <w:spacing w:before="40" w:after="40" w:line="279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D27072" w:rsidRPr="00DC7129">
              <w:rPr>
                <w:szCs w:val="20"/>
              </w:rPr>
              <w:t xml:space="preserve"> months</w:t>
            </w:r>
          </w:p>
        </w:tc>
        <w:tc>
          <w:tcPr>
            <w:tcW w:w="1256" w:type="dxa"/>
            <w:vAlign w:val="center"/>
          </w:tcPr>
          <w:p w:rsidR="00D27072" w:rsidRPr="00DC7129" w:rsidRDefault="004531F1" w:rsidP="004531F1">
            <w:pPr>
              <w:spacing w:before="40" w:after="40" w:line="279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D27072" w:rsidRPr="00DC7129">
              <w:rPr>
                <w:szCs w:val="20"/>
              </w:rPr>
              <w:t xml:space="preserve"> months</w:t>
            </w:r>
          </w:p>
        </w:tc>
        <w:tc>
          <w:tcPr>
            <w:tcW w:w="1439" w:type="dxa"/>
            <w:vAlign w:val="center"/>
          </w:tcPr>
          <w:p w:rsidR="00D27072" w:rsidRPr="00DC7129" w:rsidRDefault="004531F1" w:rsidP="00C676FE">
            <w:pPr>
              <w:spacing w:before="40" w:after="40" w:line="279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3 months</w:t>
            </w:r>
          </w:p>
        </w:tc>
        <w:tc>
          <w:tcPr>
            <w:tcW w:w="1817" w:type="dxa"/>
            <w:vAlign w:val="center"/>
          </w:tcPr>
          <w:p w:rsidR="00D27072" w:rsidRPr="00DC7129" w:rsidRDefault="004531F1" w:rsidP="004531F1">
            <w:pPr>
              <w:spacing w:before="40" w:after="40" w:line="279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0 days</w:t>
            </w:r>
          </w:p>
        </w:tc>
      </w:tr>
      <w:tr w:rsidR="00D27072" w:rsidRPr="00DC7129" w:rsidTr="005E6234">
        <w:trPr>
          <w:divId w:val="1"/>
          <w:trHeight w:val="432"/>
        </w:trPr>
        <w:tc>
          <w:tcPr>
            <w:tcW w:w="3696" w:type="dxa"/>
          </w:tcPr>
          <w:p w:rsidR="00D27072" w:rsidRPr="00DC7129" w:rsidRDefault="00D27072" w:rsidP="00B84F35">
            <w:pPr>
              <w:spacing w:before="40" w:after="40" w:line="279" w:lineRule="exact"/>
              <w:ind w:left="720" w:hanging="720"/>
              <w:rPr>
                <w:szCs w:val="20"/>
              </w:rPr>
            </w:pPr>
            <w:r w:rsidRPr="00DC7129">
              <w:rPr>
                <w:szCs w:val="20"/>
              </w:rPr>
              <w:t>303.</w:t>
            </w:r>
            <w:r>
              <w:rPr>
                <w:szCs w:val="20"/>
              </w:rPr>
              <w:tab/>
            </w:r>
            <w:r w:rsidRPr="00DC7129">
              <w:rPr>
                <w:szCs w:val="20"/>
              </w:rPr>
              <w:t>Giving False Information to an Employee</w:t>
            </w:r>
          </w:p>
        </w:tc>
        <w:tc>
          <w:tcPr>
            <w:tcW w:w="1368" w:type="dxa"/>
            <w:vAlign w:val="center"/>
          </w:tcPr>
          <w:p w:rsidR="00D27072" w:rsidRPr="00DC7129" w:rsidRDefault="00D27072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 w:rsidRPr="00DC7129">
              <w:rPr>
                <w:szCs w:val="20"/>
              </w:rPr>
              <w:t>3 months</w:t>
            </w:r>
          </w:p>
        </w:tc>
        <w:tc>
          <w:tcPr>
            <w:tcW w:w="1256" w:type="dxa"/>
            <w:vAlign w:val="center"/>
          </w:tcPr>
          <w:p w:rsidR="00D27072" w:rsidRPr="00DC7129" w:rsidRDefault="00D27072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 w:rsidRPr="00DC7129">
              <w:rPr>
                <w:szCs w:val="20"/>
              </w:rPr>
              <w:t>3 months</w:t>
            </w:r>
          </w:p>
        </w:tc>
        <w:tc>
          <w:tcPr>
            <w:tcW w:w="1439" w:type="dxa"/>
            <w:vAlign w:val="center"/>
          </w:tcPr>
          <w:p w:rsidR="00D27072" w:rsidRPr="00DC7129" w:rsidRDefault="00D27072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 w:rsidRPr="00DC7129">
              <w:rPr>
                <w:szCs w:val="20"/>
              </w:rPr>
              <w:t>3 months</w:t>
            </w:r>
          </w:p>
        </w:tc>
        <w:tc>
          <w:tcPr>
            <w:tcW w:w="1817" w:type="dxa"/>
            <w:vAlign w:val="center"/>
          </w:tcPr>
          <w:p w:rsidR="00D27072" w:rsidRPr="00DC7129" w:rsidRDefault="004531F1" w:rsidP="004531F1">
            <w:pPr>
              <w:spacing w:before="40" w:after="40" w:line="279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0 days</w:t>
            </w:r>
          </w:p>
        </w:tc>
      </w:tr>
      <w:tr w:rsidR="00D27072" w:rsidRPr="00DC7129" w:rsidTr="001467CA">
        <w:trPr>
          <w:divId w:val="1"/>
          <w:trHeight w:val="432"/>
        </w:trPr>
        <w:tc>
          <w:tcPr>
            <w:tcW w:w="3696" w:type="dxa"/>
            <w:vAlign w:val="center"/>
          </w:tcPr>
          <w:p w:rsidR="00D27072" w:rsidRPr="00DC7129" w:rsidRDefault="00D27072" w:rsidP="001467CA">
            <w:pPr>
              <w:spacing w:before="40" w:after="40" w:line="279" w:lineRule="exact"/>
              <w:ind w:left="720" w:hanging="720"/>
              <w:rPr>
                <w:szCs w:val="20"/>
              </w:rPr>
            </w:pPr>
            <w:r w:rsidRPr="00DC7129">
              <w:rPr>
                <w:szCs w:val="20"/>
              </w:rPr>
              <w:t>304.</w:t>
            </w:r>
            <w:r>
              <w:rPr>
                <w:szCs w:val="20"/>
              </w:rPr>
              <w:tab/>
            </w:r>
            <w:r w:rsidRPr="00DC7129">
              <w:rPr>
                <w:szCs w:val="20"/>
              </w:rPr>
              <w:t>Insolence</w:t>
            </w:r>
          </w:p>
        </w:tc>
        <w:tc>
          <w:tcPr>
            <w:tcW w:w="1368" w:type="dxa"/>
            <w:vAlign w:val="center"/>
          </w:tcPr>
          <w:p w:rsidR="00D27072" w:rsidRPr="00DC7129" w:rsidRDefault="00D27072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 w:rsidRPr="00DC7129">
              <w:rPr>
                <w:szCs w:val="20"/>
              </w:rPr>
              <w:t>3 months</w:t>
            </w:r>
          </w:p>
        </w:tc>
        <w:tc>
          <w:tcPr>
            <w:tcW w:w="1256" w:type="dxa"/>
            <w:vAlign w:val="center"/>
          </w:tcPr>
          <w:p w:rsidR="00D27072" w:rsidRPr="00DC7129" w:rsidRDefault="00D27072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 w:rsidRPr="00DC7129">
              <w:rPr>
                <w:szCs w:val="20"/>
              </w:rPr>
              <w:t>3 months</w:t>
            </w:r>
          </w:p>
        </w:tc>
        <w:tc>
          <w:tcPr>
            <w:tcW w:w="1439" w:type="dxa"/>
            <w:vAlign w:val="center"/>
          </w:tcPr>
          <w:p w:rsidR="00D27072" w:rsidRPr="00DC7129" w:rsidRDefault="004531F1" w:rsidP="00C676FE">
            <w:pPr>
              <w:spacing w:before="40" w:after="40" w:line="279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3 months</w:t>
            </w:r>
          </w:p>
        </w:tc>
        <w:tc>
          <w:tcPr>
            <w:tcW w:w="1817" w:type="dxa"/>
            <w:vAlign w:val="center"/>
          </w:tcPr>
          <w:p w:rsidR="00D27072" w:rsidRPr="00DC7129" w:rsidRDefault="004531F1" w:rsidP="004531F1">
            <w:pPr>
              <w:spacing w:before="40" w:after="40" w:line="279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0 days</w:t>
            </w:r>
          </w:p>
        </w:tc>
      </w:tr>
      <w:tr w:rsidR="00D27072" w:rsidRPr="00DC7129" w:rsidTr="005E6234">
        <w:trPr>
          <w:divId w:val="1"/>
          <w:trHeight w:val="432"/>
        </w:trPr>
        <w:tc>
          <w:tcPr>
            <w:tcW w:w="3696" w:type="dxa"/>
          </w:tcPr>
          <w:p w:rsidR="00D27072" w:rsidRPr="00DC7129" w:rsidRDefault="00D27072" w:rsidP="00B84F35">
            <w:pPr>
              <w:spacing w:before="40" w:after="40" w:line="279" w:lineRule="exact"/>
              <w:ind w:left="720" w:hanging="720"/>
              <w:rPr>
                <w:szCs w:val="20"/>
              </w:rPr>
            </w:pPr>
            <w:r w:rsidRPr="00DC7129">
              <w:rPr>
                <w:szCs w:val="20"/>
              </w:rPr>
              <w:t>305.</w:t>
            </w:r>
            <w:r>
              <w:rPr>
                <w:szCs w:val="20"/>
              </w:rPr>
              <w:tab/>
            </w:r>
            <w:r w:rsidRPr="00DC7129">
              <w:rPr>
                <w:szCs w:val="20"/>
              </w:rPr>
              <w:t>Theft</w:t>
            </w:r>
          </w:p>
        </w:tc>
        <w:tc>
          <w:tcPr>
            <w:tcW w:w="1368" w:type="dxa"/>
            <w:vAlign w:val="center"/>
          </w:tcPr>
          <w:p w:rsidR="00D27072" w:rsidRPr="00DC7129" w:rsidRDefault="00D27072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 w:rsidRPr="00DC7129">
              <w:rPr>
                <w:szCs w:val="20"/>
              </w:rPr>
              <w:t>6 months</w:t>
            </w:r>
          </w:p>
        </w:tc>
        <w:tc>
          <w:tcPr>
            <w:tcW w:w="1256" w:type="dxa"/>
            <w:vAlign w:val="center"/>
          </w:tcPr>
          <w:p w:rsidR="00D27072" w:rsidRPr="00DC7129" w:rsidRDefault="00D27072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 w:rsidRPr="00DC7129">
              <w:rPr>
                <w:szCs w:val="20"/>
              </w:rPr>
              <w:t>6 months</w:t>
            </w:r>
          </w:p>
        </w:tc>
        <w:tc>
          <w:tcPr>
            <w:tcW w:w="1439" w:type="dxa"/>
            <w:vAlign w:val="center"/>
          </w:tcPr>
          <w:p w:rsidR="00D27072" w:rsidRPr="00DC7129" w:rsidRDefault="00D27072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 w:rsidRPr="00DC7129">
              <w:rPr>
                <w:szCs w:val="20"/>
              </w:rPr>
              <w:t>3 months</w:t>
            </w:r>
          </w:p>
        </w:tc>
        <w:tc>
          <w:tcPr>
            <w:tcW w:w="1817" w:type="dxa"/>
            <w:vAlign w:val="center"/>
          </w:tcPr>
          <w:p w:rsidR="00D27072" w:rsidRPr="00DC7129" w:rsidRDefault="004531F1" w:rsidP="004531F1">
            <w:pPr>
              <w:spacing w:before="40" w:after="40" w:line="279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0 days</w:t>
            </w:r>
          </w:p>
        </w:tc>
      </w:tr>
      <w:tr w:rsidR="00D27072" w:rsidRPr="00DC7129" w:rsidTr="005E6234">
        <w:trPr>
          <w:divId w:val="1"/>
          <w:trHeight w:val="432"/>
        </w:trPr>
        <w:tc>
          <w:tcPr>
            <w:tcW w:w="3696" w:type="dxa"/>
          </w:tcPr>
          <w:p w:rsidR="00D27072" w:rsidRPr="00DC7129" w:rsidRDefault="00D27072" w:rsidP="00B84F35">
            <w:pPr>
              <w:spacing w:before="40" w:after="40" w:line="279" w:lineRule="exact"/>
              <w:ind w:left="720" w:hanging="720"/>
              <w:rPr>
                <w:szCs w:val="20"/>
              </w:rPr>
            </w:pPr>
            <w:r w:rsidRPr="00DC7129">
              <w:rPr>
                <w:szCs w:val="20"/>
              </w:rPr>
              <w:t>306.</w:t>
            </w:r>
            <w:r>
              <w:rPr>
                <w:szCs w:val="20"/>
              </w:rPr>
              <w:tab/>
            </w:r>
            <w:r w:rsidRPr="00DC7129">
              <w:rPr>
                <w:szCs w:val="20"/>
              </w:rPr>
              <w:t>Transfer of Funds</w:t>
            </w:r>
          </w:p>
        </w:tc>
        <w:tc>
          <w:tcPr>
            <w:tcW w:w="1368" w:type="dxa"/>
            <w:vAlign w:val="center"/>
          </w:tcPr>
          <w:p w:rsidR="00D27072" w:rsidRPr="00DC7129" w:rsidRDefault="00D27072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 w:rsidRPr="00DC7129">
              <w:rPr>
                <w:szCs w:val="20"/>
              </w:rPr>
              <w:t>3 months</w:t>
            </w:r>
          </w:p>
        </w:tc>
        <w:tc>
          <w:tcPr>
            <w:tcW w:w="1256" w:type="dxa"/>
          </w:tcPr>
          <w:p w:rsidR="00D27072" w:rsidRPr="00DC7129" w:rsidRDefault="00D27072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 w:rsidRPr="00DC7129">
              <w:rPr>
                <w:szCs w:val="20"/>
              </w:rPr>
              <w:t>3 months</w:t>
            </w:r>
          </w:p>
        </w:tc>
        <w:tc>
          <w:tcPr>
            <w:tcW w:w="1439" w:type="dxa"/>
          </w:tcPr>
          <w:p w:rsidR="00D27072" w:rsidRPr="00DC7129" w:rsidRDefault="00D27072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 w:rsidRPr="00DC7129">
              <w:rPr>
                <w:szCs w:val="20"/>
              </w:rPr>
              <w:t>3 months</w:t>
            </w:r>
          </w:p>
        </w:tc>
        <w:tc>
          <w:tcPr>
            <w:tcW w:w="1817" w:type="dxa"/>
          </w:tcPr>
          <w:p w:rsidR="00D27072" w:rsidRPr="00DC7129" w:rsidRDefault="004531F1" w:rsidP="004531F1">
            <w:pPr>
              <w:spacing w:before="40" w:after="40" w:line="279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0 days</w:t>
            </w:r>
          </w:p>
        </w:tc>
      </w:tr>
      <w:tr w:rsidR="00D27072" w:rsidRPr="00DC7129" w:rsidTr="001467CA">
        <w:trPr>
          <w:divId w:val="1"/>
          <w:trHeight w:val="432"/>
        </w:trPr>
        <w:tc>
          <w:tcPr>
            <w:tcW w:w="3696" w:type="dxa"/>
            <w:vAlign w:val="center"/>
          </w:tcPr>
          <w:p w:rsidR="00D27072" w:rsidRPr="00DC7129" w:rsidRDefault="00D27072" w:rsidP="001467CA">
            <w:pPr>
              <w:spacing w:before="40" w:after="40" w:line="279" w:lineRule="exact"/>
              <w:ind w:left="720" w:hanging="720"/>
              <w:rPr>
                <w:szCs w:val="20"/>
              </w:rPr>
            </w:pPr>
            <w:r w:rsidRPr="00DC7129">
              <w:rPr>
                <w:szCs w:val="20"/>
              </w:rPr>
              <w:t>307.</w:t>
            </w:r>
            <w:r>
              <w:rPr>
                <w:szCs w:val="20"/>
              </w:rPr>
              <w:tab/>
            </w:r>
            <w:r w:rsidRPr="00DC7129">
              <w:rPr>
                <w:szCs w:val="20"/>
              </w:rPr>
              <w:t>Unauthorized Movement</w:t>
            </w:r>
          </w:p>
        </w:tc>
        <w:tc>
          <w:tcPr>
            <w:tcW w:w="1368" w:type="dxa"/>
            <w:vAlign w:val="center"/>
          </w:tcPr>
          <w:p w:rsidR="00D27072" w:rsidRPr="00DC7129" w:rsidRDefault="004531F1" w:rsidP="004531F1">
            <w:pPr>
              <w:spacing w:before="40" w:after="40" w:line="279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D27072" w:rsidRPr="00DC7129">
              <w:rPr>
                <w:szCs w:val="20"/>
              </w:rPr>
              <w:t xml:space="preserve"> months</w:t>
            </w:r>
          </w:p>
        </w:tc>
        <w:tc>
          <w:tcPr>
            <w:tcW w:w="1256" w:type="dxa"/>
            <w:vAlign w:val="center"/>
          </w:tcPr>
          <w:p w:rsidR="00D27072" w:rsidRPr="00DC7129" w:rsidRDefault="004531F1" w:rsidP="004531F1">
            <w:pPr>
              <w:spacing w:before="40" w:after="40" w:line="279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D27072" w:rsidRPr="00DC7129">
              <w:rPr>
                <w:szCs w:val="20"/>
              </w:rPr>
              <w:t xml:space="preserve"> months</w:t>
            </w:r>
          </w:p>
        </w:tc>
        <w:tc>
          <w:tcPr>
            <w:tcW w:w="1439" w:type="dxa"/>
            <w:vAlign w:val="center"/>
          </w:tcPr>
          <w:p w:rsidR="00D27072" w:rsidRPr="00DC7129" w:rsidRDefault="004531F1" w:rsidP="00C676FE">
            <w:pPr>
              <w:spacing w:before="40" w:after="40" w:line="279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1 month </w:t>
            </w:r>
          </w:p>
        </w:tc>
        <w:tc>
          <w:tcPr>
            <w:tcW w:w="1817" w:type="dxa"/>
            <w:vAlign w:val="center"/>
          </w:tcPr>
          <w:p w:rsidR="00D27072" w:rsidRPr="00DC7129" w:rsidRDefault="004531F1" w:rsidP="004531F1">
            <w:pPr>
              <w:spacing w:before="40" w:after="40" w:line="279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0 days</w:t>
            </w:r>
          </w:p>
        </w:tc>
      </w:tr>
      <w:tr w:rsidR="00D27072" w:rsidRPr="00DC7129" w:rsidTr="005E6234">
        <w:trPr>
          <w:divId w:val="1"/>
          <w:trHeight w:val="432"/>
        </w:trPr>
        <w:tc>
          <w:tcPr>
            <w:tcW w:w="3696" w:type="dxa"/>
          </w:tcPr>
          <w:p w:rsidR="00D27072" w:rsidRPr="00DC7129" w:rsidRDefault="00D27072" w:rsidP="00B84F35">
            <w:pPr>
              <w:spacing w:before="40" w:after="40" w:line="279" w:lineRule="exact"/>
              <w:ind w:left="720" w:hanging="720"/>
              <w:rPr>
                <w:szCs w:val="20"/>
              </w:rPr>
            </w:pPr>
            <w:r w:rsidRPr="00DC7129">
              <w:rPr>
                <w:szCs w:val="20"/>
              </w:rPr>
              <w:t>308.</w:t>
            </w:r>
            <w:r>
              <w:rPr>
                <w:szCs w:val="20"/>
              </w:rPr>
              <w:tab/>
            </w:r>
            <w:r w:rsidRPr="00DC7129">
              <w:rPr>
                <w:szCs w:val="20"/>
              </w:rPr>
              <w:t>Contraband or Unauthorized Property</w:t>
            </w:r>
          </w:p>
        </w:tc>
        <w:tc>
          <w:tcPr>
            <w:tcW w:w="1368" w:type="dxa"/>
            <w:vAlign w:val="center"/>
          </w:tcPr>
          <w:p w:rsidR="00D27072" w:rsidRPr="00DC7129" w:rsidRDefault="004531F1" w:rsidP="004531F1">
            <w:pPr>
              <w:spacing w:before="40" w:after="40" w:line="279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  <w:r w:rsidR="00D27072" w:rsidRPr="00DC7129">
              <w:rPr>
                <w:szCs w:val="20"/>
              </w:rPr>
              <w:t xml:space="preserve"> months</w:t>
            </w:r>
          </w:p>
        </w:tc>
        <w:tc>
          <w:tcPr>
            <w:tcW w:w="1256" w:type="dxa"/>
            <w:vAlign w:val="center"/>
          </w:tcPr>
          <w:p w:rsidR="00D27072" w:rsidRPr="00DC7129" w:rsidRDefault="004531F1" w:rsidP="00E13853">
            <w:pPr>
              <w:spacing w:before="40" w:after="40" w:line="279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  <w:r w:rsidR="00D27072" w:rsidRPr="00DC7129">
              <w:rPr>
                <w:szCs w:val="20"/>
              </w:rPr>
              <w:t xml:space="preserve"> months</w:t>
            </w:r>
          </w:p>
        </w:tc>
        <w:tc>
          <w:tcPr>
            <w:tcW w:w="1439" w:type="dxa"/>
            <w:vAlign w:val="center"/>
          </w:tcPr>
          <w:p w:rsidR="00D27072" w:rsidRPr="00DC7129" w:rsidRDefault="00D27072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 w:rsidRPr="00DC7129">
              <w:rPr>
                <w:szCs w:val="20"/>
              </w:rPr>
              <w:t>3 months</w:t>
            </w:r>
          </w:p>
        </w:tc>
        <w:tc>
          <w:tcPr>
            <w:tcW w:w="1817" w:type="dxa"/>
            <w:vAlign w:val="center"/>
          </w:tcPr>
          <w:p w:rsidR="00D27072" w:rsidRPr="00DC7129" w:rsidRDefault="004531F1" w:rsidP="004531F1">
            <w:pPr>
              <w:spacing w:before="40" w:after="40" w:line="279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0 days</w:t>
            </w:r>
          </w:p>
        </w:tc>
      </w:tr>
      <w:tr w:rsidR="00D27072" w:rsidRPr="00DC7129" w:rsidTr="005E6234">
        <w:trPr>
          <w:divId w:val="1"/>
          <w:trHeight w:val="432"/>
        </w:trPr>
        <w:tc>
          <w:tcPr>
            <w:tcW w:w="3696" w:type="dxa"/>
          </w:tcPr>
          <w:p w:rsidR="00D27072" w:rsidRPr="00DC7129" w:rsidRDefault="00D27072" w:rsidP="00B84F35">
            <w:pPr>
              <w:spacing w:before="40" w:after="40" w:line="279" w:lineRule="exact"/>
              <w:ind w:left="720" w:hanging="720"/>
              <w:rPr>
                <w:szCs w:val="20"/>
              </w:rPr>
            </w:pPr>
            <w:r w:rsidRPr="00DC7129">
              <w:rPr>
                <w:szCs w:val="20"/>
              </w:rPr>
              <w:t>309.</w:t>
            </w:r>
            <w:r>
              <w:rPr>
                <w:szCs w:val="20"/>
              </w:rPr>
              <w:tab/>
            </w:r>
            <w:r w:rsidRPr="00DC7129">
              <w:rPr>
                <w:szCs w:val="20"/>
              </w:rPr>
              <w:t>Petitions, Postings, and Business Ventures</w:t>
            </w:r>
          </w:p>
        </w:tc>
        <w:tc>
          <w:tcPr>
            <w:tcW w:w="1368" w:type="dxa"/>
            <w:vAlign w:val="center"/>
          </w:tcPr>
          <w:p w:rsidR="00D27072" w:rsidRPr="00DC7129" w:rsidRDefault="004531F1" w:rsidP="004531F1">
            <w:pPr>
              <w:spacing w:before="40" w:after="40" w:line="279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D27072" w:rsidRPr="00DC7129">
              <w:rPr>
                <w:szCs w:val="20"/>
              </w:rPr>
              <w:t xml:space="preserve"> months</w:t>
            </w:r>
          </w:p>
        </w:tc>
        <w:tc>
          <w:tcPr>
            <w:tcW w:w="1256" w:type="dxa"/>
            <w:vAlign w:val="center"/>
          </w:tcPr>
          <w:p w:rsidR="00D27072" w:rsidRPr="00DC7129" w:rsidRDefault="004531F1" w:rsidP="004531F1">
            <w:pPr>
              <w:spacing w:before="40" w:after="40" w:line="279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D27072" w:rsidRPr="00DC7129">
              <w:rPr>
                <w:szCs w:val="20"/>
              </w:rPr>
              <w:t xml:space="preserve"> months</w:t>
            </w:r>
          </w:p>
        </w:tc>
        <w:tc>
          <w:tcPr>
            <w:tcW w:w="1439" w:type="dxa"/>
            <w:vAlign w:val="center"/>
          </w:tcPr>
          <w:p w:rsidR="00D27072" w:rsidRPr="00DC7129" w:rsidRDefault="004531F1" w:rsidP="00C676FE">
            <w:pPr>
              <w:spacing w:before="40" w:after="40" w:line="279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1 month</w:t>
            </w:r>
          </w:p>
        </w:tc>
        <w:tc>
          <w:tcPr>
            <w:tcW w:w="1817" w:type="dxa"/>
            <w:vAlign w:val="center"/>
          </w:tcPr>
          <w:p w:rsidR="00D27072" w:rsidRPr="00DC7129" w:rsidRDefault="003D685B" w:rsidP="003D685B">
            <w:pPr>
              <w:spacing w:before="40" w:after="40" w:line="279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0 days</w:t>
            </w:r>
          </w:p>
        </w:tc>
      </w:tr>
      <w:tr w:rsidR="00D27072" w:rsidRPr="00DC7129" w:rsidTr="005E6234">
        <w:trPr>
          <w:divId w:val="1"/>
          <w:trHeight w:val="432"/>
        </w:trPr>
        <w:tc>
          <w:tcPr>
            <w:tcW w:w="3696" w:type="dxa"/>
          </w:tcPr>
          <w:p w:rsidR="00D27072" w:rsidRPr="00DC7129" w:rsidRDefault="00D27072" w:rsidP="00B84F35">
            <w:pPr>
              <w:spacing w:before="40" w:after="40" w:line="279" w:lineRule="exact"/>
              <w:ind w:left="720" w:hanging="720"/>
              <w:rPr>
                <w:szCs w:val="20"/>
              </w:rPr>
            </w:pPr>
            <w:r w:rsidRPr="00DC7129">
              <w:rPr>
                <w:szCs w:val="20"/>
              </w:rPr>
              <w:t>310.</w:t>
            </w:r>
            <w:r>
              <w:rPr>
                <w:szCs w:val="20"/>
              </w:rPr>
              <w:tab/>
            </w:r>
            <w:r w:rsidRPr="00DC7129">
              <w:rPr>
                <w:szCs w:val="20"/>
              </w:rPr>
              <w:t>Abuse of Privileges</w:t>
            </w:r>
          </w:p>
        </w:tc>
        <w:tc>
          <w:tcPr>
            <w:tcW w:w="1368" w:type="dxa"/>
            <w:vAlign w:val="center"/>
          </w:tcPr>
          <w:p w:rsidR="00D27072" w:rsidRPr="00DC7129" w:rsidRDefault="00D27072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 w:rsidRPr="00DC7129">
              <w:rPr>
                <w:szCs w:val="20"/>
              </w:rPr>
              <w:t>3 months</w:t>
            </w:r>
          </w:p>
        </w:tc>
        <w:tc>
          <w:tcPr>
            <w:tcW w:w="1256" w:type="dxa"/>
          </w:tcPr>
          <w:p w:rsidR="00D27072" w:rsidRPr="00DC7129" w:rsidRDefault="00D27072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 w:rsidRPr="00DC7129">
              <w:rPr>
                <w:szCs w:val="20"/>
              </w:rPr>
              <w:t>3 months</w:t>
            </w:r>
          </w:p>
        </w:tc>
        <w:tc>
          <w:tcPr>
            <w:tcW w:w="1439" w:type="dxa"/>
          </w:tcPr>
          <w:p w:rsidR="00D27072" w:rsidRPr="00DC7129" w:rsidRDefault="00D27072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 w:rsidRPr="00DC7129">
              <w:rPr>
                <w:szCs w:val="20"/>
              </w:rPr>
              <w:t>3 months</w:t>
            </w:r>
          </w:p>
        </w:tc>
        <w:tc>
          <w:tcPr>
            <w:tcW w:w="1817" w:type="dxa"/>
          </w:tcPr>
          <w:p w:rsidR="00D27072" w:rsidRPr="00DC7129" w:rsidRDefault="003D685B" w:rsidP="003D685B">
            <w:pPr>
              <w:spacing w:before="40" w:after="40" w:line="279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0 days</w:t>
            </w:r>
          </w:p>
        </w:tc>
      </w:tr>
      <w:tr w:rsidR="00D27072" w:rsidRPr="00DC7129" w:rsidTr="005E6234">
        <w:trPr>
          <w:divId w:val="1"/>
          <w:trHeight w:val="432"/>
        </w:trPr>
        <w:tc>
          <w:tcPr>
            <w:tcW w:w="3696" w:type="dxa"/>
          </w:tcPr>
          <w:p w:rsidR="00D27072" w:rsidRPr="00DC7129" w:rsidRDefault="00D27072" w:rsidP="00B84F35">
            <w:pPr>
              <w:spacing w:before="40" w:after="40" w:line="279" w:lineRule="exact"/>
              <w:ind w:left="720" w:hanging="720"/>
              <w:rPr>
                <w:szCs w:val="20"/>
              </w:rPr>
            </w:pPr>
            <w:r w:rsidRPr="00DC7129">
              <w:rPr>
                <w:szCs w:val="20"/>
              </w:rPr>
              <w:t>311.</w:t>
            </w:r>
            <w:r>
              <w:rPr>
                <w:szCs w:val="20"/>
              </w:rPr>
              <w:tab/>
            </w:r>
            <w:r w:rsidRPr="00DC7129">
              <w:rPr>
                <w:szCs w:val="20"/>
              </w:rPr>
              <w:t xml:space="preserve">Failure to Submit to </w:t>
            </w:r>
            <w:r w:rsidRPr="00DC7129">
              <w:rPr>
                <w:szCs w:val="20"/>
              </w:rPr>
              <w:lastRenderedPageBreak/>
              <w:t>Medical or Forensic Tests</w:t>
            </w:r>
          </w:p>
        </w:tc>
        <w:tc>
          <w:tcPr>
            <w:tcW w:w="1368" w:type="dxa"/>
            <w:vAlign w:val="center"/>
          </w:tcPr>
          <w:p w:rsidR="00D27072" w:rsidRPr="00DC7129" w:rsidRDefault="00D27072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 w:rsidRPr="00DC7129">
              <w:rPr>
                <w:szCs w:val="20"/>
              </w:rPr>
              <w:lastRenderedPageBreak/>
              <w:t>3 months</w:t>
            </w:r>
          </w:p>
        </w:tc>
        <w:tc>
          <w:tcPr>
            <w:tcW w:w="1256" w:type="dxa"/>
            <w:vAlign w:val="center"/>
          </w:tcPr>
          <w:p w:rsidR="00D27072" w:rsidRPr="00DC7129" w:rsidRDefault="00D27072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 w:rsidRPr="00DC7129">
              <w:rPr>
                <w:szCs w:val="20"/>
              </w:rPr>
              <w:t>3 months</w:t>
            </w:r>
          </w:p>
        </w:tc>
        <w:tc>
          <w:tcPr>
            <w:tcW w:w="1439" w:type="dxa"/>
            <w:vAlign w:val="center"/>
          </w:tcPr>
          <w:p w:rsidR="00D27072" w:rsidRPr="00DC7129" w:rsidRDefault="00D27072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 w:rsidRPr="00DC7129">
              <w:rPr>
                <w:szCs w:val="20"/>
              </w:rPr>
              <w:t>3 months</w:t>
            </w:r>
          </w:p>
        </w:tc>
        <w:tc>
          <w:tcPr>
            <w:tcW w:w="1817" w:type="dxa"/>
            <w:vAlign w:val="center"/>
          </w:tcPr>
          <w:p w:rsidR="00D27072" w:rsidRPr="00DC7129" w:rsidRDefault="003D685B" w:rsidP="003D685B">
            <w:pPr>
              <w:spacing w:before="40" w:after="40" w:line="279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0 days</w:t>
            </w:r>
          </w:p>
        </w:tc>
      </w:tr>
      <w:tr w:rsidR="003D685B" w:rsidRPr="00DC7129" w:rsidTr="005E6234">
        <w:trPr>
          <w:divId w:val="1"/>
          <w:trHeight w:val="432"/>
        </w:trPr>
        <w:tc>
          <w:tcPr>
            <w:tcW w:w="3696" w:type="dxa"/>
          </w:tcPr>
          <w:p w:rsidR="003D685B" w:rsidRPr="00DC7129" w:rsidRDefault="003D685B" w:rsidP="003D685B">
            <w:pPr>
              <w:spacing w:before="40" w:after="40" w:line="279" w:lineRule="exact"/>
              <w:ind w:left="720" w:hanging="720"/>
              <w:rPr>
                <w:szCs w:val="20"/>
              </w:rPr>
            </w:pPr>
            <w:r>
              <w:rPr>
                <w:szCs w:val="20"/>
              </w:rPr>
              <w:t>312.</w:t>
            </w:r>
            <w:r>
              <w:rPr>
                <w:szCs w:val="20"/>
              </w:rPr>
              <w:tab/>
              <w:t>Possession of Money</w:t>
            </w:r>
          </w:p>
        </w:tc>
        <w:tc>
          <w:tcPr>
            <w:tcW w:w="1368" w:type="dxa"/>
            <w:vAlign w:val="center"/>
          </w:tcPr>
          <w:p w:rsidR="003D685B" w:rsidRPr="00DC7129" w:rsidRDefault="003D685B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3 months</w:t>
            </w:r>
          </w:p>
        </w:tc>
        <w:tc>
          <w:tcPr>
            <w:tcW w:w="1256" w:type="dxa"/>
            <w:vAlign w:val="center"/>
          </w:tcPr>
          <w:p w:rsidR="003D685B" w:rsidRPr="00DC7129" w:rsidRDefault="003D685B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3 months</w:t>
            </w:r>
          </w:p>
        </w:tc>
        <w:tc>
          <w:tcPr>
            <w:tcW w:w="1439" w:type="dxa"/>
            <w:vAlign w:val="center"/>
          </w:tcPr>
          <w:p w:rsidR="003D685B" w:rsidRPr="00DC7129" w:rsidRDefault="003D685B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3 months</w:t>
            </w:r>
          </w:p>
        </w:tc>
        <w:tc>
          <w:tcPr>
            <w:tcW w:w="1817" w:type="dxa"/>
            <w:vAlign w:val="center"/>
          </w:tcPr>
          <w:p w:rsidR="003D685B" w:rsidRDefault="003D685B" w:rsidP="003D685B">
            <w:pPr>
              <w:spacing w:before="40" w:after="40" w:line="279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0 days</w:t>
            </w:r>
          </w:p>
        </w:tc>
      </w:tr>
      <w:tr w:rsidR="003D685B" w:rsidRPr="00DC7129" w:rsidTr="005E6234">
        <w:trPr>
          <w:divId w:val="1"/>
          <w:trHeight w:val="432"/>
        </w:trPr>
        <w:tc>
          <w:tcPr>
            <w:tcW w:w="3696" w:type="dxa"/>
          </w:tcPr>
          <w:p w:rsidR="003D685B" w:rsidRPr="00DC7129" w:rsidRDefault="003D685B" w:rsidP="00B84F35">
            <w:pPr>
              <w:spacing w:before="40" w:after="40" w:line="279" w:lineRule="exact"/>
              <w:ind w:left="720" w:hanging="720"/>
              <w:rPr>
                <w:szCs w:val="20"/>
              </w:rPr>
            </w:pPr>
            <w:r>
              <w:rPr>
                <w:szCs w:val="20"/>
              </w:rPr>
              <w:t>313.</w:t>
            </w:r>
            <w:r>
              <w:rPr>
                <w:szCs w:val="20"/>
              </w:rPr>
              <w:tab/>
              <w:t>Disobeying a Direct Order</w:t>
            </w:r>
          </w:p>
        </w:tc>
        <w:tc>
          <w:tcPr>
            <w:tcW w:w="1368" w:type="dxa"/>
            <w:vAlign w:val="center"/>
          </w:tcPr>
          <w:p w:rsidR="003D685B" w:rsidRPr="00DC7129" w:rsidRDefault="003D685B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6 months</w:t>
            </w:r>
          </w:p>
        </w:tc>
        <w:tc>
          <w:tcPr>
            <w:tcW w:w="1256" w:type="dxa"/>
            <w:vAlign w:val="center"/>
          </w:tcPr>
          <w:p w:rsidR="003D685B" w:rsidRPr="00DC7129" w:rsidRDefault="003D685B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6 months</w:t>
            </w:r>
          </w:p>
        </w:tc>
        <w:tc>
          <w:tcPr>
            <w:tcW w:w="1439" w:type="dxa"/>
            <w:vAlign w:val="center"/>
          </w:tcPr>
          <w:p w:rsidR="003D685B" w:rsidRPr="00DC7129" w:rsidRDefault="003D685B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6 months</w:t>
            </w:r>
          </w:p>
        </w:tc>
        <w:tc>
          <w:tcPr>
            <w:tcW w:w="1817" w:type="dxa"/>
            <w:vAlign w:val="center"/>
          </w:tcPr>
          <w:p w:rsidR="003D685B" w:rsidRDefault="003D685B" w:rsidP="003D685B">
            <w:pPr>
              <w:spacing w:before="40" w:after="40" w:line="279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0 days</w:t>
            </w:r>
          </w:p>
        </w:tc>
      </w:tr>
      <w:tr w:rsidR="00D27072" w:rsidRPr="00DC7129" w:rsidTr="005E6234">
        <w:trPr>
          <w:divId w:val="1"/>
          <w:trHeight w:val="432"/>
        </w:trPr>
        <w:tc>
          <w:tcPr>
            <w:tcW w:w="3696" w:type="dxa"/>
          </w:tcPr>
          <w:p w:rsidR="00D27072" w:rsidRPr="00DC7129" w:rsidRDefault="00D27072" w:rsidP="00B84F35">
            <w:pPr>
              <w:spacing w:before="40" w:after="40" w:line="279" w:lineRule="exact"/>
              <w:ind w:left="720" w:hanging="720"/>
              <w:rPr>
                <w:szCs w:val="20"/>
              </w:rPr>
            </w:pPr>
            <w:r w:rsidRPr="00DC7129">
              <w:rPr>
                <w:szCs w:val="20"/>
              </w:rPr>
              <w:t>402.</w:t>
            </w:r>
            <w:r>
              <w:rPr>
                <w:szCs w:val="20"/>
              </w:rPr>
              <w:tab/>
            </w:r>
            <w:r w:rsidRPr="00DC7129">
              <w:rPr>
                <w:szCs w:val="20"/>
              </w:rPr>
              <w:t>Health, Smoking, or Safety Violations</w:t>
            </w:r>
          </w:p>
        </w:tc>
        <w:tc>
          <w:tcPr>
            <w:tcW w:w="1368" w:type="dxa"/>
            <w:vAlign w:val="center"/>
          </w:tcPr>
          <w:p w:rsidR="00D27072" w:rsidRPr="00DC7129" w:rsidRDefault="00D27072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 w:rsidRPr="00DC7129">
              <w:rPr>
                <w:szCs w:val="20"/>
              </w:rPr>
              <w:t>3 months</w:t>
            </w:r>
          </w:p>
        </w:tc>
        <w:tc>
          <w:tcPr>
            <w:tcW w:w="1256" w:type="dxa"/>
            <w:vAlign w:val="center"/>
          </w:tcPr>
          <w:p w:rsidR="00D27072" w:rsidRPr="00DC7129" w:rsidRDefault="00D27072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 w:rsidRPr="00DC7129">
              <w:rPr>
                <w:szCs w:val="20"/>
              </w:rPr>
              <w:t>3 months</w:t>
            </w:r>
          </w:p>
        </w:tc>
        <w:tc>
          <w:tcPr>
            <w:tcW w:w="1439" w:type="dxa"/>
            <w:vAlign w:val="center"/>
          </w:tcPr>
          <w:p w:rsidR="00D27072" w:rsidRPr="00DC7129" w:rsidRDefault="003D685B" w:rsidP="00E35E0B">
            <w:pPr>
              <w:spacing w:before="40" w:after="40" w:line="279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1 month</w:t>
            </w:r>
            <w:bookmarkStart w:id="0" w:name="_GoBack"/>
            <w:bookmarkEnd w:id="0"/>
          </w:p>
        </w:tc>
        <w:tc>
          <w:tcPr>
            <w:tcW w:w="1817" w:type="dxa"/>
            <w:vAlign w:val="center"/>
          </w:tcPr>
          <w:p w:rsidR="00D27072" w:rsidRPr="00DC7129" w:rsidRDefault="003D685B" w:rsidP="003D685B">
            <w:pPr>
              <w:spacing w:before="40" w:after="40" w:line="279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0 days</w:t>
            </w:r>
          </w:p>
        </w:tc>
      </w:tr>
      <w:tr w:rsidR="00D27072" w:rsidRPr="00DC7129" w:rsidTr="005E6234">
        <w:trPr>
          <w:divId w:val="1"/>
          <w:trHeight w:val="432"/>
        </w:trPr>
        <w:tc>
          <w:tcPr>
            <w:tcW w:w="3696" w:type="dxa"/>
          </w:tcPr>
          <w:p w:rsidR="00D27072" w:rsidRPr="00DC7129" w:rsidRDefault="00D27072" w:rsidP="00B84F35">
            <w:pPr>
              <w:spacing w:before="40" w:after="40" w:line="279" w:lineRule="exact"/>
              <w:ind w:left="720" w:hanging="720"/>
              <w:rPr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D27072" w:rsidRPr="00DC7129" w:rsidRDefault="00D27072" w:rsidP="00B84F35">
            <w:pPr>
              <w:spacing w:before="40" w:after="40" w:line="279" w:lineRule="exact"/>
              <w:jc w:val="center"/>
              <w:rPr>
                <w:szCs w:val="20"/>
              </w:rPr>
            </w:pPr>
          </w:p>
        </w:tc>
        <w:tc>
          <w:tcPr>
            <w:tcW w:w="1256" w:type="dxa"/>
            <w:vAlign w:val="center"/>
          </w:tcPr>
          <w:p w:rsidR="00D27072" w:rsidRPr="00DC7129" w:rsidRDefault="00D27072" w:rsidP="00B84F35">
            <w:pPr>
              <w:spacing w:before="40" w:after="40" w:line="279" w:lineRule="exact"/>
              <w:jc w:val="center"/>
              <w:rPr>
                <w:szCs w:val="20"/>
              </w:rPr>
            </w:pPr>
          </w:p>
        </w:tc>
        <w:tc>
          <w:tcPr>
            <w:tcW w:w="1439" w:type="dxa"/>
            <w:vAlign w:val="center"/>
          </w:tcPr>
          <w:p w:rsidR="00D27072" w:rsidRPr="00DC7129" w:rsidRDefault="00D27072" w:rsidP="00B84F35">
            <w:pPr>
              <w:spacing w:before="40" w:after="40" w:line="279" w:lineRule="exact"/>
              <w:jc w:val="center"/>
              <w:rPr>
                <w:szCs w:val="20"/>
              </w:rPr>
            </w:pPr>
          </w:p>
        </w:tc>
        <w:tc>
          <w:tcPr>
            <w:tcW w:w="1817" w:type="dxa"/>
            <w:vAlign w:val="center"/>
          </w:tcPr>
          <w:p w:rsidR="00D27072" w:rsidRPr="00DC7129" w:rsidRDefault="00D27072" w:rsidP="00B84F35">
            <w:pPr>
              <w:spacing w:before="40" w:after="40" w:line="279" w:lineRule="exact"/>
              <w:jc w:val="center"/>
              <w:rPr>
                <w:szCs w:val="20"/>
              </w:rPr>
            </w:pPr>
          </w:p>
        </w:tc>
      </w:tr>
      <w:tr w:rsidR="00D27072" w:rsidRPr="00DC7129" w:rsidTr="005E6234">
        <w:trPr>
          <w:divId w:val="1"/>
          <w:trHeight w:val="432"/>
        </w:trPr>
        <w:tc>
          <w:tcPr>
            <w:tcW w:w="3696" w:type="dxa"/>
          </w:tcPr>
          <w:p w:rsidR="00D27072" w:rsidRPr="00DC7129" w:rsidRDefault="00D27072" w:rsidP="00B84F35">
            <w:pPr>
              <w:spacing w:before="40" w:after="40" w:line="279" w:lineRule="exact"/>
              <w:ind w:left="720" w:hanging="720"/>
              <w:rPr>
                <w:szCs w:val="20"/>
              </w:rPr>
            </w:pPr>
            <w:r w:rsidRPr="00DC7129">
              <w:rPr>
                <w:szCs w:val="20"/>
              </w:rPr>
              <w:t>404.</w:t>
            </w:r>
            <w:r>
              <w:rPr>
                <w:szCs w:val="20"/>
              </w:rPr>
              <w:tab/>
            </w:r>
            <w:r w:rsidRPr="00DC7129">
              <w:rPr>
                <w:szCs w:val="20"/>
              </w:rPr>
              <w:t>Violation of Rules</w:t>
            </w:r>
          </w:p>
        </w:tc>
        <w:tc>
          <w:tcPr>
            <w:tcW w:w="1368" w:type="dxa"/>
            <w:vAlign w:val="center"/>
          </w:tcPr>
          <w:p w:rsidR="00D27072" w:rsidRPr="00DC7129" w:rsidRDefault="00D27072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 w:rsidRPr="00DC7129">
              <w:rPr>
                <w:szCs w:val="20"/>
              </w:rPr>
              <w:t>1 month</w:t>
            </w:r>
          </w:p>
        </w:tc>
        <w:tc>
          <w:tcPr>
            <w:tcW w:w="1256" w:type="dxa"/>
            <w:vAlign w:val="center"/>
          </w:tcPr>
          <w:p w:rsidR="00D27072" w:rsidRPr="00DC7129" w:rsidRDefault="00D27072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 w:rsidRPr="00DC7129">
              <w:rPr>
                <w:szCs w:val="20"/>
              </w:rPr>
              <w:t>1 month</w:t>
            </w:r>
          </w:p>
        </w:tc>
        <w:tc>
          <w:tcPr>
            <w:tcW w:w="1439" w:type="dxa"/>
            <w:vAlign w:val="center"/>
          </w:tcPr>
          <w:p w:rsidR="00D27072" w:rsidRPr="00DC7129" w:rsidRDefault="00D27072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 w:rsidRPr="00DC7129">
              <w:rPr>
                <w:szCs w:val="20"/>
              </w:rPr>
              <w:t>1 month</w:t>
            </w:r>
          </w:p>
        </w:tc>
        <w:tc>
          <w:tcPr>
            <w:tcW w:w="1817" w:type="dxa"/>
            <w:vAlign w:val="center"/>
          </w:tcPr>
          <w:p w:rsidR="00D27072" w:rsidRPr="00DC7129" w:rsidRDefault="003D685B" w:rsidP="003D685B">
            <w:pPr>
              <w:spacing w:before="40" w:after="40" w:line="279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0 days</w:t>
            </w:r>
          </w:p>
        </w:tc>
      </w:tr>
      <w:tr w:rsidR="00D27072" w:rsidRPr="00DC7129" w:rsidTr="005E6234">
        <w:trPr>
          <w:divId w:val="1"/>
          <w:trHeight w:val="432"/>
        </w:trPr>
        <w:tc>
          <w:tcPr>
            <w:tcW w:w="3696" w:type="dxa"/>
          </w:tcPr>
          <w:p w:rsidR="00D27072" w:rsidRPr="00DC7129" w:rsidRDefault="00D27072" w:rsidP="00B84F35">
            <w:pPr>
              <w:spacing w:before="40" w:after="40" w:line="279" w:lineRule="exact"/>
              <w:ind w:left="720" w:hanging="720"/>
              <w:rPr>
                <w:szCs w:val="20"/>
              </w:rPr>
            </w:pPr>
            <w:r w:rsidRPr="00DC7129">
              <w:rPr>
                <w:szCs w:val="20"/>
              </w:rPr>
              <w:t>405.</w:t>
            </w:r>
            <w:r>
              <w:rPr>
                <w:szCs w:val="20"/>
              </w:rPr>
              <w:tab/>
            </w:r>
            <w:r w:rsidRPr="00DC7129">
              <w:rPr>
                <w:szCs w:val="20"/>
              </w:rPr>
              <w:t>Failure to Report</w:t>
            </w:r>
          </w:p>
        </w:tc>
        <w:tc>
          <w:tcPr>
            <w:tcW w:w="1368" w:type="dxa"/>
            <w:vAlign w:val="center"/>
          </w:tcPr>
          <w:p w:rsidR="00D27072" w:rsidRPr="00DC7129" w:rsidRDefault="00D27072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 w:rsidRPr="00DC7129">
              <w:rPr>
                <w:szCs w:val="20"/>
              </w:rPr>
              <w:t>1 month</w:t>
            </w:r>
          </w:p>
        </w:tc>
        <w:tc>
          <w:tcPr>
            <w:tcW w:w="1256" w:type="dxa"/>
            <w:vAlign w:val="center"/>
          </w:tcPr>
          <w:p w:rsidR="00D27072" w:rsidRPr="00DC7129" w:rsidRDefault="00D27072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 w:rsidRPr="00DC7129">
              <w:rPr>
                <w:szCs w:val="20"/>
              </w:rPr>
              <w:t>1 month</w:t>
            </w:r>
          </w:p>
        </w:tc>
        <w:tc>
          <w:tcPr>
            <w:tcW w:w="1439" w:type="dxa"/>
            <w:vAlign w:val="center"/>
          </w:tcPr>
          <w:p w:rsidR="00D27072" w:rsidRPr="00DC7129" w:rsidRDefault="00D27072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 w:rsidRPr="00DC7129">
              <w:rPr>
                <w:szCs w:val="20"/>
              </w:rPr>
              <w:t>1 month</w:t>
            </w:r>
          </w:p>
        </w:tc>
        <w:tc>
          <w:tcPr>
            <w:tcW w:w="1817" w:type="dxa"/>
            <w:vAlign w:val="center"/>
          </w:tcPr>
          <w:p w:rsidR="00D27072" w:rsidRPr="00DC7129" w:rsidRDefault="003D685B" w:rsidP="003D685B">
            <w:pPr>
              <w:spacing w:before="40" w:after="40" w:line="279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0 days</w:t>
            </w:r>
          </w:p>
        </w:tc>
      </w:tr>
      <w:tr w:rsidR="00D27072" w:rsidRPr="00DC7129" w:rsidTr="005E6234">
        <w:trPr>
          <w:divId w:val="1"/>
          <w:trHeight w:val="432"/>
        </w:trPr>
        <w:tc>
          <w:tcPr>
            <w:tcW w:w="3696" w:type="dxa"/>
          </w:tcPr>
          <w:p w:rsidR="00D27072" w:rsidRPr="00DC7129" w:rsidRDefault="00D27072" w:rsidP="00B84F35">
            <w:pPr>
              <w:spacing w:before="40" w:after="40" w:line="279" w:lineRule="exact"/>
              <w:ind w:left="720" w:hanging="720"/>
              <w:rPr>
                <w:szCs w:val="20"/>
              </w:rPr>
            </w:pPr>
            <w:r w:rsidRPr="00DC7129">
              <w:rPr>
                <w:szCs w:val="20"/>
              </w:rPr>
              <w:t>406.</w:t>
            </w:r>
            <w:r>
              <w:rPr>
                <w:szCs w:val="20"/>
              </w:rPr>
              <w:tab/>
            </w:r>
            <w:r w:rsidRPr="00DC7129">
              <w:rPr>
                <w:szCs w:val="20"/>
              </w:rPr>
              <w:t>Trading or Trafficking</w:t>
            </w:r>
          </w:p>
        </w:tc>
        <w:tc>
          <w:tcPr>
            <w:tcW w:w="1368" w:type="dxa"/>
            <w:vAlign w:val="center"/>
          </w:tcPr>
          <w:p w:rsidR="00D27072" w:rsidRPr="00DC7129" w:rsidRDefault="00D27072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 w:rsidRPr="00DC7129">
              <w:rPr>
                <w:szCs w:val="20"/>
              </w:rPr>
              <w:t>2 months</w:t>
            </w:r>
          </w:p>
        </w:tc>
        <w:tc>
          <w:tcPr>
            <w:tcW w:w="1256" w:type="dxa"/>
            <w:vAlign w:val="center"/>
          </w:tcPr>
          <w:p w:rsidR="00D27072" w:rsidRPr="00DC7129" w:rsidRDefault="00D27072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 w:rsidRPr="00DC7129">
              <w:rPr>
                <w:szCs w:val="20"/>
              </w:rPr>
              <w:t>2 months</w:t>
            </w:r>
          </w:p>
        </w:tc>
        <w:tc>
          <w:tcPr>
            <w:tcW w:w="1439" w:type="dxa"/>
            <w:vAlign w:val="center"/>
          </w:tcPr>
          <w:p w:rsidR="00D27072" w:rsidRPr="00DC7129" w:rsidRDefault="00D27072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 w:rsidRPr="00DC7129">
              <w:rPr>
                <w:szCs w:val="20"/>
              </w:rPr>
              <w:t>1 month</w:t>
            </w:r>
          </w:p>
        </w:tc>
        <w:tc>
          <w:tcPr>
            <w:tcW w:w="1817" w:type="dxa"/>
            <w:vAlign w:val="center"/>
          </w:tcPr>
          <w:p w:rsidR="00D27072" w:rsidRPr="00DC7129" w:rsidRDefault="003D685B" w:rsidP="003D685B">
            <w:pPr>
              <w:spacing w:before="40" w:after="40" w:line="279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0 days</w:t>
            </w:r>
          </w:p>
        </w:tc>
      </w:tr>
      <w:tr w:rsidR="00D27072" w:rsidRPr="00DC7129" w:rsidTr="005E6234">
        <w:trPr>
          <w:divId w:val="1"/>
          <w:trHeight w:val="432"/>
        </w:trPr>
        <w:tc>
          <w:tcPr>
            <w:tcW w:w="3696" w:type="dxa"/>
          </w:tcPr>
          <w:p w:rsidR="00D27072" w:rsidRPr="00DC7129" w:rsidRDefault="00D27072" w:rsidP="00B84F35">
            <w:pPr>
              <w:spacing w:before="40" w:after="40" w:line="279" w:lineRule="exact"/>
              <w:ind w:left="720" w:hanging="720"/>
              <w:rPr>
                <w:szCs w:val="20"/>
              </w:rPr>
            </w:pPr>
            <w:r w:rsidRPr="00DC7129">
              <w:rPr>
                <w:szCs w:val="20"/>
              </w:rPr>
              <w:t>501.</w:t>
            </w:r>
            <w:r>
              <w:rPr>
                <w:szCs w:val="20"/>
              </w:rPr>
              <w:tab/>
            </w:r>
            <w:r w:rsidRPr="00DC7129">
              <w:rPr>
                <w:szCs w:val="20"/>
              </w:rPr>
              <w:t>Violating State or Federal Laws</w:t>
            </w:r>
          </w:p>
        </w:tc>
        <w:tc>
          <w:tcPr>
            <w:tcW w:w="1368" w:type="dxa"/>
            <w:vAlign w:val="center"/>
          </w:tcPr>
          <w:p w:rsidR="00D27072" w:rsidRPr="00DC7129" w:rsidRDefault="00D27072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 w:rsidRPr="00DC7129">
              <w:rPr>
                <w:szCs w:val="20"/>
              </w:rPr>
              <w:t>1 year</w:t>
            </w:r>
          </w:p>
        </w:tc>
        <w:tc>
          <w:tcPr>
            <w:tcW w:w="1256" w:type="dxa"/>
            <w:vAlign w:val="center"/>
          </w:tcPr>
          <w:p w:rsidR="00D27072" w:rsidRPr="00DC7129" w:rsidRDefault="00D27072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 w:rsidRPr="00DC7129">
              <w:rPr>
                <w:szCs w:val="20"/>
              </w:rPr>
              <w:t>1 year</w:t>
            </w:r>
          </w:p>
        </w:tc>
        <w:tc>
          <w:tcPr>
            <w:tcW w:w="1439" w:type="dxa"/>
            <w:vAlign w:val="center"/>
          </w:tcPr>
          <w:p w:rsidR="00D27072" w:rsidRPr="00DC7129" w:rsidRDefault="00D27072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 w:rsidRPr="00DC7129">
              <w:rPr>
                <w:szCs w:val="20"/>
              </w:rPr>
              <w:t>1 year</w:t>
            </w:r>
          </w:p>
        </w:tc>
        <w:tc>
          <w:tcPr>
            <w:tcW w:w="1817" w:type="dxa"/>
            <w:vAlign w:val="center"/>
          </w:tcPr>
          <w:p w:rsidR="00D27072" w:rsidRPr="00DC7129" w:rsidRDefault="00D27072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 w:rsidRPr="00DC7129">
              <w:rPr>
                <w:szCs w:val="20"/>
              </w:rPr>
              <w:t>1 year</w:t>
            </w:r>
          </w:p>
        </w:tc>
      </w:tr>
      <w:tr w:rsidR="00D27072" w:rsidRPr="00DC7129" w:rsidTr="005E6234">
        <w:trPr>
          <w:divId w:val="1"/>
          <w:trHeight w:val="432"/>
        </w:trPr>
        <w:tc>
          <w:tcPr>
            <w:tcW w:w="3696" w:type="dxa"/>
          </w:tcPr>
          <w:p w:rsidR="00D27072" w:rsidRPr="00DC7129" w:rsidRDefault="00D27072" w:rsidP="00B84F35">
            <w:pPr>
              <w:spacing w:before="40" w:after="40" w:line="279" w:lineRule="exact"/>
              <w:ind w:left="720" w:hanging="720"/>
              <w:rPr>
                <w:szCs w:val="20"/>
              </w:rPr>
            </w:pPr>
            <w:r w:rsidRPr="00DC7129">
              <w:rPr>
                <w:szCs w:val="20"/>
              </w:rPr>
              <w:t>601.</w:t>
            </w:r>
            <w:r>
              <w:rPr>
                <w:szCs w:val="20"/>
              </w:rPr>
              <w:tab/>
            </w:r>
            <w:r w:rsidRPr="00DC7129">
              <w:rPr>
                <w:szCs w:val="20"/>
              </w:rPr>
              <w:t>Aiding and Abetting, Attempt, Solicitation, or Conspiracy</w:t>
            </w:r>
          </w:p>
        </w:tc>
        <w:tc>
          <w:tcPr>
            <w:tcW w:w="1368" w:type="dxa"/>
            <w:vAlign w:val="center"/>
          </w:tcPr>
          <w:p w:rsidR="00D27072" w:rsidRPr="00DC7129" w:rsidRDefault="00D27072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 w:rsidRPr="00DC7129">
              <w:rPr>
                <w:szCs w:val="20"/>
              </w:rPr>
              <w:t>Same as underlying offense</w:t>
            </w:r>
          </w:p>
        </w:tc>
        <w:tc>
          <w:tcPr>
            <w:tcW w:w="1256" w:type="dxa"/>
          </w:tcPr>
          <w:p w:rsidR="00D27072" w:rsidRPr="00DC7129" w:rsidRDefault="00D27072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 w:rsidRPr="00DC7129">
              <w:rPr>
                <w:szCs w:val="20"/>
              </w:rPr>
              <w:t>Same as underlying offense</w:t>
            </w:r>
          </w:p>
        </w:tc>
        <w:tc>
          <w:tcPr>
            <w:tcW w:w="1439" w:type="dxa"/>
          </w:tcPr>
          <w:p w:rsidR="00D27072" w:rsidRPr="00DC7129" w:rsidRDefault="00D27072" w:rsidP="00B84F35">
            <w:pPr>
              <w:spacing w:before="40" w:after="40" w:line="279" w:lineRule="exact"/>
              <w:jc w:val="center"/>
              <w:rPr>
                <w:szCs w:val="20"/>
              </w:rPr>
            </w:pPr>
            <w:r w:rsidRPr="00DC7129">
              <w:rPr>
                <w:szCs w:val="20"/>
              </w:rPr>
              <w:t>Same as underlying offense</w:t>
            </w:r>
          </w:p>
        </w:tc>
        <w:tc>
          <w:tcPr>
            <w:tcW w:w="1817" w:type="dxa"/>
          </w:tcPr>
          <w:p w:rsidR="00D27072" w:rsidRPr="00DC7129" w:rsidRDefault="003D685B" w:rsidP="003D685B">
            <w:pPr>
              <w:spacing w:before="40" w:after="40" w:line="279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½</w:t>
            </w:r>
            <w:r w:rsidR="00D27072" w:rsidRPr="00DC7129">
              <w:rPr>
                <w:szCs w:val="20"/>
              </w:rPr>
              <w:t xml:space="preserve"> as underlying offense</w:t>
            </w:r>
          </w:p>
        </w:tc>
      </w:tr>
    </w:tbl>
    <w:p w:rsidR="00DC7129" w:rsidRDefault="00DC7129" w:rsidP="00B84F35">
      <w:pPr>
        <w:divId w:val="1"/>
      </w:pPr>
    </w:p>
    <w:p w:rsidR="00F3683D" w:rsidRDefault="003D685B">
      <w:pPr>
        <w:pStyle w:val="JCARSourceNote"/>
        <w:ind w:firstLine="720"/>
      </w:pPr>
      <w:r>
        <w:t>(Source:  Amended at 4</w:t>
      </w:r>
      <w:r w:rsidR="00476C5D">
        <w:t>1</w:t>
      </w:r>
      <w:r>
        <w:t xml:space="preserve"> Ill. Reg. </w:t>
      </w:r>
      <w:r w:rsidR="009B0FDF">
        <w:t>3869</w:t>
      </w:r>
      <w:r>
        <w:t xml:space="preserve">, effective </w:t>
      </w:r>
      <w:r w:rsidR="009B0FDF">
        <w:t>April 1, 2017</w:t>
      </w:r>
      <w:r>
        <w:t>)</w:t>
      </w:r>
    </w:p>
    <w:sectPr w:rsidR="00F3683D" w:rsidSect="004A4C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784" w:rsidRDefault="00552784">
      <w:r>
        <w:separator/>
      </w:r>
    </w:p>
  </w:endnote>
  <w:endnote w:type="continuationSeparator" w:id="0">
    <w:p w:rsidR="00552784" w:rsidRDefault="0055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784" w:rsidRDefault="00552784">
      <w:r>
        <w:separator/>
      </w:r>
    </w:p>
  </w:footnote>
  <w:footnote w:type="continuationSeparator" w:id="0">
    <w:p w:rsidR="00552784" w:rsidRDefault="00552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4A92"/>
    <w:rsid w:val="00064656"/>
    <w:rsid w:val="00106B46"/>
    <w:rsid w:val="00134EF1"/>
    <w:rsid w:val="001467CA"/>
    <w:rsid w:val="001A4541"/>
    <w:rsid w:val="001E1C4F"/>
    <w:rsid w:val="001E73B6"/>
    <w:rsid w:val="002E6522"/>
    <w:rsid w:val="003D6823"/>
    <w:rsid w:val="003D685B"/>
    <w:rsid w:val="004078E8"/>
    <w:rsid w:val="004531F1"/>
    <w:rsid w:val="00476C5D"/>
    <w:rsid w:val="004A4CAF"/>
    <w:rsid w:val="00521D3A"/>
    <w:rsid w:val="00552784"/>
    <w:rsid w:val="005E6234"/>
    <w:rsid w:val="00683EA1"/>
    <w:rsid w:val="006D7FD7"/>
    <w:rsid w:val="008A6AB0"/>
    <w:rsid w:val="00934A92"/>
    <w:rsid w:val="009B0FDF"/>
    <w:rsid w:val="009B377D"/>
    <w:rsid w:val="00A67E90"/>
    <w:rsid w:val="00AA1502"/>
    <w:rsid w:val="00B84F35"/>
    <w:rsid w:val="00BB6405"/>
    <w:rsid w:val="00C676FE"/>
    <w:rsid w:val="00D27072"/>
    <w:rsid w:val="00DC7129"/>
    <w:rsid w:val="00E13853"/>
    <w:rsid w:val="00E35E0B"/>
    <w:rsid w:val="00E431AE"/>
    <w:rsid w:val="00F34502"/>
    <w:rsid w:val="00F3683D"/>
    <w:rsid w:val="00FC2D62"/>
    <w:rsid w:val="00FD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D4D319B-F147-4186-950F-276A6529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DC7129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279" w:lineRule="exact"/>
      <w:ind w:left="2880" w:hanging="720"/>
      <w:outlineLvl w:val="0"/>
    </w:pPr>
    <w:rPr>
      <w:rFonts w:ascii="Arial" w:hAnsi="Arial" w:cs="Arial"/>
      <w:szCs w:val="20"/>
    </w:rPr>
  </w:style>
  <w:style w:type="paragraph" w:styleId="Heading2">
    <w:name w:val="heading 2"/>
    <w:basedOn w:val="Normal"/>
    <w:next w:val="Normal"/>
    <w:qFormat/>
    <w:rsid w:val="00DC7129"/>
    <w:pPr>
      <w:keepNext/>
      <w:tabs>
        <w:tab w:val="left" w:pos="-1080"/>
        <w:tab w:val="left" w:pos="-720"/>
        <w:tab w:val="left" w:pos="0"/>
        <w:tab w:val="left" w:pos="898"/>
        <w:tab w:val="center" w:pos="3690"/>
        <w:tab w:val="center" w:pos="5220"/>
        <w:tab w:val="center" w:pos="6930"/>
        <w:tab w:val="center" w:pos="8460"/>
      </w:tabs>
      <w:autoSpaceDE w:val="0"/>
      <w:autoSpaceDN w:val="0"/>
      <w:adjustRightInd w:val="0"/>
      <w:spacing w:line="279" w:lineRule="exact"/>
      <w:jc w:val="center"/>
      <w:outlineLvl w:val="1"/>
    </w:pPr>
    <w:rPr>
      <w:rFonts w:ascii="Arial" w:hAnsi="Arial" w:cs="Arial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odyTextIndent">
    <w:name w:val="Body Text Indent"/>
    <w:basedOn w:val="Normal"/>
    <w:rsid w:val="00DC7129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279" w:lineRule="exact"/>
      <w:ind w:left="2160" w:hanging="720"/>
    </w:pPr>
    <w:rPr>
      <w:rFonts w:ascii="Courier New" w:hAnsi="Courier New" w:cs="Courier New"/>
      <w:b/>
      <w:bCs/>
      <w:sz w:val="20"/>
      <w:szCs w:val="20"/>
    </w:rPr>
  </w:style>
  <w:style w:type="paragraph" w:customStyle="1" w:styleId="JCARSourceNote">
    <w:name w:val="JCAR Source Note"/>
    <w:basedOn w:val="Normal"/>
    <w:rsid w:val="00521D3A"/>
  </w:style>
  <w:style w:type="paragraph" w:styleId="BalloonText">
    <w:name w:val="Balloon Text"/>
    <w:basedOn w:val="Normal"/>
    <w:semiHidden/>
    <w:rsid w:val="00D270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504</vt:lpstr>
    </vt:vector>
  </TitlesOfParts>
  <Company>LRS</Company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504</dc:title>
  <dc:subject/>
  <dc:creator>Mark Wenda</dc:creator>
  <cp:keywords/>
  <dc:description/>
  <cp:lastModifiedBy>Lane, Arlene L.</cp:lastModifiedBy>
  <cp:revision>5</cp:revision>
  <dcterms:created xsi:type="dcterms:W3CDTF">2017-03-21T18:19:00Z</dcterms:created>
  <dcterms:modified xsi:type="dcterms:W3CDTF">2017-03-29T19:19:00Z</dcterms:modified>
</cp:coreProperties>
</file>