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3FF" w:rsidRDefault="00CC23FF" w:rsidP="00CC23F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C23FF" w:rsidRDefault="00CC23FF" w:rsidP="00CC23FF">
      <w:pPr>
        <w:widowControl w:val="0"/>
        <w:autoSpaceDE w:val="0"/>
        <w:autoSpaceDN w:val="0"/>
        <w:adjustRightInd w:val="0"/>
      </w:pPr>
      <w:r>
        <w:rPr>
          <w:b/>
          <w:bCs/>
        </w:rPr>
        <w:t>Section 525.300  Applicability</w:t>
      </w:r>
      <w:r>
        <w:t xml:space="preserve"> </w:t>
      </w:r>
    </w:p>
    <w:p w:rsidR="00CC23FF" w:rsidRDefault="00CC23FF" w:rsidP="00CC23FF">
      <w:pPr>
        <w:widowControl w:val="0"/>
        <w:autoSpaceDE w:val="0"/>
        <w:autoSpaceDN w:val="0"/>
        <w:adjustRightInd w:val="0"/>
      </w:pPr>
    </w:p>
    <w:p w:rsidR="00CC23FF" w:rsidRDefault="00CC23FF" w:rsidP="00CC23FF">
      <w:pPr>
        <w:widowControl w:val="0"/>
        <w:autoSpaceDE w:val="0"/>
        <w:autoSpaceDN w:val="0"/>
        <w:adjustRightInd w:val="0"/>
      </w:pPr>
      <w:r>
        <w:t xml:space="preserve">This Subpart applies to </w:t>
      </w:r>
      <w:r w:rsidR="00787369">
        <w:t xml:space="preserve">all correctional facilities within </w:t>
      </w:r>
      <w:r>
        <w:t xml:space="preserve">the Department of Corrections. </w:t>
      </w:r>
    </w:p>
    <w:p w:rsidR="00CC23FF" w:rsidRDefault="00CC23FF" w:rsidP="00CC23FF">
      <w:pPr>
        <w:widowControl w:val="0"/>
        <w:autoSpaceDE w:val="0"/>
        <w:autoSpaceDN w:val="0"/>
        <w:adjustRightInd w:val="0"/>
      </w:pPr>
    </w:p>
    <w:p w:rsidR="00787369" w:rsidRDefault="00787369">
      <w:pPr>
        <w:pStyle w:val="JCARSourceNote"/>
        <w:ind w:firstLine="720"/>
      </w:pPr>
      <w:r>
        <w:t xml:space="preserve">(Source:  Amended at 27 Ill. Reg. </w:t>
      </w:r>
      <w:r w:rsidR="00FC07FA">
        <w:t>8039</w:t>
      </w:r>
      <w:r>
        <w:t xml:space="preserve">, effective </w:t>
      </w:r>
      <w:r w:rsidR="00FC07FA">
        <w:t>July 1, 2003</w:t>
      </w:r>
      <w:r>
        <w:t>)</w:t>
      </w:r>
    </w:p>
    <w:sectPr w:rsidR="00787369" w:rsidSect="00CC23F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C23FF"/>
    <w:rsid w:val="005C3366"/>
    <w:rsid w:val="00776A58"/>
    <w:rsid w:val="00787369"/>
    <w:rsid w:val="008743F7"/>
    <w:rsid w:val="008B2DA4"/>
    <w:rsid w:val="00CC23FF"/>
    <w:rsid w:val="00D318A3"/>
    <w:rsid w:val="00FC0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78736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7873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525</vt:lpstr>
    </vt:vector>
  </TitlesOfParts>
  <Company>State of Illinois</Company>
  <LinksUpToDate>false</LinksUpToDate>
  <CharactersWithSpaces>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525</dc:title>
  <dc:subject/>
  <dc:creator>Illinois General Assembly</dc:creator>
  <cp:keywords/>
  <dc:description/>
  <cp:lastModifiedBy>Roberts, John</cp:lastModifiedBy>
  <cp:revision>3</cp:revision>
  <dcterms:created xsi:type="dcterms:W3CDTF">2012-06-21T23:48:00Z</dcterms:created>
  <dcterms:modified xsi:type="dcterms:W3CDTF">2012-06-21T23:48:00Z</dcterms:modified>
</cp:coreProperties>
</file>