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6C" w:rsidRDefault="00ED426C" w:rsidP="00ED426C">
      <w:pPr>
        <w:widowControl w:val="0"/>
        <w:autoSpaceDE w:val="0"/>
        <w:autoSpaceDN w:val="0"/>
        <w:adjustRightInd w:val="0"/>
      </w:pPr>
    </w:p>
    <w:p w:rsidR="00ED426C" w:rsidRDefault="00ED426C" w:rsidP="00ED426C">
      <w:pPr>
        <w:widowControl w:val="0"/>
        <w:autoSpaceDE w:val="0"/>
        <w:autoSpaceDN w:val="0"/>
        <w:adjustRightInd w:val="0"/>
      </w:pPr>
      <w:r>
        <w:t xml:space="preserve">SOURCE:  Adopted </w:t>
      </w:r>
      <w:r w:rsidR="00CC1C75">
        <w:t xml:space="preserve">and codified </w:t>
      </w:r>
      <w:r>
        <w:t>at 8 Ill. Reg. 14389, effective August 1, 1984</w:t>
      </w:r>
      <w:r w:rsidR="001E0514">
        <w:t>; emergency amendment at 44 Ill. Reg. 7931, effective April 22, 2020, for a maximum of 150 days</w:t>
      </w:r>
      <w:r w:rsidR="00C37AB8">
        <w:t>; emergency expired September 18, 2020</w:t>
      </w:r>
      <w:bookmarkStart w:id="0" w:name="_GoBack"/>
      <w:bookmarkEnd w:id="0"/>
      <w:r>
        <w:t>.</w:t>
      </w:r>
    </w:p>
    <w:sectPr w:rsidR="00ED426C" w:rsidSect="00ED42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426C"/>
    <w:rsid w:val="000F20F3"/>
    <w:rsid w:val="0012227F"/>
    <w:rsid w:val="001E0514"/>
    <w:rsid w:val="005C3366"/>
    <w:rsid w:val="00776116"/>
    <w:rsid w:val="00BF0557"/>
    <w:rsid w:val="00C37AB8"/>
    <w:rsid w:val="00CC1C75"/>
    <w:rsid w:val="00E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8FA750-E7E1-4E46-B92F-4791ABE8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Thomas, Vicki D.</cp:lastModifiedBy>
  <cp:revision>5</cp:revision>
  <dcterms:created xsi:type="dcterms:W3CDTF">2012-06-21T23:49:00Z</dcterms:created>
  <dcterms:modified xsi:type="dcterms:W3CDTF">2020-09-28T22:37:00Z</dcterms:modified>
</cp:coreProperties>
</file>