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52" w:rsidRDefault="00C82D52" w:rsidP="00C82D52">
      <w:pPr>
        <w:widowControl w:val="0"/>
        <w:autoSpaceDE w:val="0"/>
        <w:autoSpaceDN w:val="0"/>
        <w:adjustRightInd w:val="0"/>
      </w:pPr>
      <w:bookmarkStart w:id="0" w:name="_GoBack"/>
      <w:bookmarkEnd w:id="0"/>
    </w:p>
    <w:p w:rsidR="00C82D52" w:rsidRDefault="00C82D52" w:rsidP="00C82D52">
      <w:pPr>
        <w:widowControl w:val="0"/>
        <w:autoSpaceDE w:val="0"/>
        <w:autoSpaceDN w:val="0"/>
        <w:adjustRightInd w:val="0"/>
      </w:pPr>
      <w:r>
        <w:rPr>
          <w:b/>
          <w:bCs/>
        </w:rPr>
        <w:t>Section 535.17  Personal Property</w:t>
      </w:r>
      <w:r>
        <w:t xml:space="preserve"> </w:t>
      </w:r>
    </w:p>
    <w:p w:rsidR="00C82D52" w:rsidRDefault="00C82D52" w:rsidP="00C82D52">
      <w:pPr>
        <w:widowControl w:val="0"/>
        <w:autoSpaceDE w:val="0"/>
        <w:autoSpaceDN w:val="0"/>
        <w:adjustRightInd w:val="0"/>
      </w:pPr>
    </w:p>
    <w:p w:rsidR="00C82D52" w:rsidRDefault="00C82D52" w:rsidP="00C82D52">
      <w:pPr>
        <w:widowControl w:val="0"/>
        <w:autoSpaceDE w:val="0"/>
        <w:autoSpaceDN w:val="0"/>
        <w:adjustRightInd w:val="0"/>
      </w:pPr>
      <w:r>
        <w:t xml:space="preserve">Committed persons may only acquire personal property in accordance with provisions of this Part, 20 Ill. Adm. Code 525, or posted rules established by the Chief Administrative Officer where the committed person is assigned. </w:t>
      </w:r>
    </w:p>
    <w:p w:rsidR="00C82D52" w:rsidRDefault="00C82D52" w:rsidP="00C82D52">
      <w:pPr>
        <w:widowControl w:val="0"/>
        <w:autoSpaceDE w:val="0"/>
        <w:autoSpaceDN w:val="0"/>
        <w:adjustRightInd w:val="0"/>
      </w:pPr>
    </w:p>
    <w:p w:rsidR="00C82D52" w:rsidRDefault="00C82D52" w:rsidP="00C82D52">
      <w:pPr>
        <w:widowControl w:val="0"/>
        <w:autoSpaceDE w:val="0"/>
        <w:autoSpaceDN w:val="0"/>
        <w:adjustRightInd w:val="0"/>
        <w:ind w:left="1440" w:hanging="720"/>
      </w:pPr>
      <w:r>
        <w:t xml:space="preserve">(Source:  Added at 14 Ill. Reg. 6765, effective May 1, 1990) </w:t>
      </w:r>
    </w:p>
    <w:sectPr w:rsidR="00C82D52" w:rsidSect="00C82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D52"/>
    <w:rsid w:val="001E1A07"/>
    <w:rsid w:val="00462181"/>
    <w:rsid w:val="005C3366"/>
    <w:rsid w:val="0076550E"/>
    <w:rsid w:val="00C8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