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6" w:rsidRDefault="00B53616" w:rsidP="00B536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3616" w:rsidRDefault="00B53616" w:rsidP="00B536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701.170  Employment of Detainees</w:t>
      </w:r>
      <w:r>
        <w:t xml:space="preserve"> </w:t>
      </w:r>
    </w:p>
    <w:p w:rsidR="00B53616" w:rsidRDefault="00B53616" w:rsidP="00B53616">
      <w:pPr>
        <w:widowControl w:val="0"/>
        <w:autoSpaceDE w:val="0"/>
        <w:autoSpaceDN w:val="0"/>
        <w:adjustRightInd w:val="0"/>
      </w:pPr>
    </w:p>
    <w:p w:rsidR="00B53616" w:rsidRDefault="00B53616" w:rsidP="00B53616">
      <w:pPr>
        <w:widowControl w:val="0"/>
        <w:autoSpaceDE w:val="0"/>
        <w:autoSpaceDN w:val="0"/>
        <w:adjustRightInd w:val="0"/>
      </w:pPr>
      <w:r>
        <w:t xml:space="preserve">Assigning detainees to perform one or more of a variety of jobs is acceptable, especially within the areas of housekeeping and maintenance, except that such assignment shall not: </w:t>
      </w:r>
    </w:p>
    <w:p w:rsidR="0060533C" w:rsidRDefault="0060533C" w:rsidP="00B53616">
      <w:pPr>
        <w:widowControl w:val="0"/>
        <w:autoSpaceDE w:val="0"/>
        <w:autoSpaceDN w:val="0"/>
        <w:adjustRightInd w:val="0"/>
      </w:pP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Violate any personal right or jail standard; </w:t>
      </w:r>
    </w:p>
    <w:p w:rsidR="0060533C" w:rsidRDefault="0060533C" w:rsidP="00B53616">
      <w:pPr>
        <w:widowControl w:val="0"/>
        <w:autoSpaceDE w:val="0"/>
        <w:autoSpaceDN w:val="0"/>
        <w:adjustRightInd w:val="0"/>
        <w:ind w:left="1440" w:hanging="720"/>
      </w:pP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Be hazardous or potentially dangerous to a detainee's life, limb, health, or state of well-being; </w:t>
      </w:r>
    </w:p>
    <w:p w:rsidR="0060533C" w:rsidRDefault="0060533C" w:rsidP="00B53616">
      <w:pPr>
        <w:widowControl w:val="0"/>
        <w:autoSpaceDE w:val="0"/>
        <w:autoSpaceDN w:val="0"/>
        <w:adjustRightInd w:val="0"/>
        <w:ind w:left="1440" w:hanging="720"/>
      </w:pP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Conflict with any law or ordinance, with standards of any regulatory agency, or with terms and agreements in a recognized trade union contract; or </w:t>
      </w:r>
    </w:p>
    <w:p w:rsidR="0060533C" w:rsidRDefault="0060533C" w:rsidP="00B53616">
      <w:pPr>
        <w:widowControl w:val="0"/>
        <w:autoSpaceDE w:val="0"/>
        <w:autoSpaceDN w:val="0"/>
        <w:adjustRightInd w:val="0"/>
        <w:ind w:left="1440" w:hanging="720"/>
      </w:pP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Endanger jail security or violate security classification or assignment policies. </w:t>
      </w: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</w:p>
    <w:p w:rsidR="00B53616" w:rsidRDefault="00B53616" w:rsidP="00B536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3835, effective April 1, 1997) </w:t>
      </w:r>
    </w:p>
    <w:sectPr w:rsidR="00B53616" w:rsidSect="00B53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616"/>
    <w:rsid w:val="001535A5"/>
    <w:rsid w:val="003431F9"/>
    <w:rsid w:val="005C3366"/>
    <w:rsid w:val="0060533C"/>
    <w:rsid w:val="00B53616"/>
    <w:rsid w:val="00E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